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5E" w:rsidRPr="000817BA" w:rsidRDefault="00B17DD9" w:rsidP="000817BA">
      <w:pPr>
        <w:jc w:val="center"/>
        <w:rPr>
          <w:b/>
        </w:rPr>
      </w:pPr>
      <w:bookmarkStart w:id="0" w:name="_Hlk36205554"/>
      <w:bookmarkStart w:id="1" w:name="_GoBack"/>
      <w:bookmarkEnd w:id="1"/>
      <w:r>
        <w:rPr>
          <w:b/>
        </w:rPr>
        <w:t>Planning Considerations</w:t>
      </w:r>
      <w:r w:rsidR="00FD183D">
        <w:rPr>
          <w:b/>
        </w:rPr>
        <w:t xml:space="preserve"> for</w:t>
      </w:r>
      <w:r>
        <w:rPr>
          <w:b/>
        </w:rPr>
        <w:t xml:space="preserve"> Implementing a</w:t>
      </w:r>
      <w:r w:rsidR="00FD183D">
        <w:rPr>
          <w:b/>
        </w:rPr>
        <w:t xml:space="preserve"> </w:t>
      </w:r>
      <w:r w:rsidR="0021458F" w:rsidRPr="000817BA">
        <w:rPr>
          <w:b/>
        </w:rPr>
        <w:t xml:space="preserve">COVID-19 Recovery </w:t>
      </w:r>
      <w:r w:rsidR="005D15A3">
        <w:rPr>
          <w:b/>
        </w:rPr>
        <w:t xml:space="preserve">and Isolation </w:t>
      </w:r>
      <w:r w:rsidR="0021458F" w:rsidRPr="000817BA">
        <w:rPr>
          <w:b/>
        </w:rPr>
        <w:t>Center</w:t>
      </w:r>
    </w:p>
    <w:p w:rsidR="00260445" w:rsidRDefault="00260445" w:rsidP="00260445">
      <w:r>
        <w:t>A Recovery and Isolation Center is for people who have mild to moderate severity, laboratory-confirmed COVID-19</w:t>
      </w:r>
      <w:r w:rsidR="0036659E">
        <w:t xml:space="preserve"> acute respiratory syndrome</w:t>
      </w:r>
      <w:r>
        <w:t>. The Center is not a hospital</w:t>
      </w:r>
      <w:r w:rsidR="0036659E">
        <w:t xml:space="preserve">.  It </w:t>
      </w:r>
      <w:r>
        <w:t>provides a level of care similar to a Red Cross evacuation shelter during a natural disaster. Services includ</w:t>
      </w:r>
      <w:r w:rsidR="0036659E">
        <w:t>e</w:t>
      </w:r>
      <w:r>
        <w:t xml:space="preserve"> safe sleeping arrangements, food, water, bathrooms with toilets</w:t>
      </w:r>
      <w:r w:rsidR="0036659E">
        <w:t xml:space="preserve"> and </w:t>
      </w:r>
      <w:r>
        <w:t>sinks, and ideally showers. Medical care is limited to antipyretics</w:t>
      </w:r>
      <w:r w:rsidR="0036659E">
        <w:t xml:space="preserve"> (acetaminophen or ibuprofen</w:t>
      </w:r>
      <w:r>
        <w:t xml:space="preserve">, </w:t>
      </w:r>
      <w:r w:rsidR="0036659E">
        <w:t>basic</w:t>
      </w:r>
      <w:r>
        <w:t xml:space="preserve"> first-aid (ice packs, band-aids), and limited evaluation (vital signs).</w:t>
      </w:r>
    </w:p>
    <w:p w:rsidR="00260445" w:rsidRDefault="0036659E" w:rsidP="00260445">
      <w:r>
        <w:t>The Center</w:t>
      </w:r>
      <w:r w:rsidR="00260445">
        <w:t xml:space="preserve"> also serves as an isolation center to help keep people with COVID-19 infection from spreading to others. The staff at the Center in direct contact with clients </w:t>
      </w:r>
      <w:r>
        <w:t>will be</w:t>
      </w:r>
      <w:r w:rsidR="00260445">
        <w:t xml:space="preserve"> required to wear personal protective equipment (PPE), including gowns (if available), gloves, face masks, or N-95 </w:t>
      </w:r>
      <w:r>
        <w:t xml:space="preserve">or higher-level </w:t>
      </w:r>
      <w:r w:rsidR="00260445">
        <w:t>respirators</w:t>
      </w:r>
      <w:r>
        <w:t>,</w:t>
      </w:r>
      <w:r w:rsidR="00260445">
        <w:t xml:space="preserve"> and eye protection</w:t>
      </w:r>
      <w:r>
        <w:t xml:space="preserve"> (glasses, goggles, or face shields) as</w:t>
      </w:r>
      <w:r w:rsidR="00260445">
        <w:t xml:space="preserve"> outlined in the CDC guidance (link below). </w:t>
      </w:r>
    </w:p>
    <w:p w:rsidR="00B17DD9" w:rsidRPr="009F7B5E" w:rsidRDefault="00260445" w:rsidP="00260A20">
      <w:r>
        <w:t xml:space="preserve">Staff cooking food </w:t>
      </w:r>
      <w:r w:rsidR="00B17DD9">
        <w:t>will not be</w:t>
      </w:r>
      <w:r>
        <w:t xml:space="preserve"> required to wear PPE other than </w:t>
      </w:r>
      <w:r w:rsidR="00B17DD9">
        <w:t>that</w:t>
      </w:r>
      <w:r>
        <w:t xml:space="preserve"> typically </w:t>
      </w:r>
      <w:r w:rsidR="00B17DD9">
        <w:t>worn</w:t>
      </w:r>
      <w:r>
        <w:t xml:space="preserve"> when preparing food for both on and off-site preparation. Staff who provide environmental cleaning services </w:t>
      </w:r>
      <w:r w:rsidR="00B17DD9">
        <w:t xml:space="preserve">will </w:t>
      </w:r>
      <w:r>
        <w:t xml:space="preserve">need to </w:t>
      </w:r>
      <w:r w:rsidR="00B17DD9">
        <w:t>wear gowns, gloves, and eye protection</w:t>
      </w:r>
      <w:r>
        <w:t xml:space="preserve"> if there is a risk </w:t>
      </w:r>
      <w:r w:rsidR="00B17DD9">
        <w:t>of spray or splash with</w:t>
      </w:r>
      <w:r>
        <w:t xml:space="preserve"> cleaning agents. </w:t>
      </w:r>
      <w:r w:rsidR="00B17DD9">
        <w:t>Staff who will be c</w:t>
      </w:r>
      <w:r>
        <w:t xml:space="preserve">leaning areas within 6 feet of clients, such as sleeping areas, </w:t>
      </w:r>
      <w:r w:rsidR="00B17DD9">
        <w:t>should wear a face mask and eye protection in addition to gowns and gloves</w:t>
      </w:r>
      <w:r>
        <w:t>.</w:t>
      </w:r>
    </w:p>
    <w:p w:rsidR="000817BA" w:rsidRDefault="00260A20" w:rsidP="00260A20">
      <w:pPr>
        <w:rPr>
          <w:b/>
        </w:rPr>
      </w:pPr>
      <w:r w:rsidRPr="00260A20">
        <w:rPr>
          <w:b/>
        </w:rPr>
        <w:t>Staffing</w:t>
      </w:r>
      <w:r w:rsidR="000817BA">
        <w:rPr>
          <w:b/>
        </w:rPr>
        <w:t>,</w:t>
      </w:r>
      <w:r w:rsidR="000817BA" w:rsidRPr="000817BA">
        <w:rPr>
          <w:b/>
        </w:rPr>
        <w:t xml:space="preserve"> </w:t>
      </w:r>
      <w:r w:rsidR="000817BA" w:rsidRPr="00260A20">
        <w:rPr>
          <w:b/>
        </w:rPr>
        <w:t>Equipment</w:t>
      </w:r>
      <w:r w:rsidR="00B17DD9">
        <w:rPr>
          <w:b/>
        </w:rPr>
        <w:t>,</w:t>
      </w:r>
      <w:r w:rsidR="000817BA" w:rsidRPr="00260A20">
        <w:rPr>
          <w:b/>
        </w:rPr>
        <w:t xml:space="preserve"> </w:t>
      </w:r>
      <w:r w:rsidR="000817BA">
        <w:rPr>
          <w:b/>
        </w:rPr>
        <w:t>and Logistics</w:t>
      </w:r>
    </w:p>
    <w:p w:rsidR="007B6981" w:rsidRPr="007B6981" w:rsidRDefault="00EF5DEA" w:rsidP="007B6981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7" w:history="1">
        <w:r w:rsidR="007B6981" w:rsidRPr="001355B6">
          <w:rPr>
            <w:rStyle w:val="Hyperlink"/>
          </w:rPr>
          <w:t>https://www.cdc.gov/coronavirus/2019-ncov/healthcare-facilities/alternative-care-sites.html</w:t>
        </w:r>
      </w:hyperlink>
      <w:r w:rsidR="007B6981">
        <w:rPr>
          <w:rStyle w:val="Hyperlink"/>
          <w:color w:val="auto"/>
          <w:u w:val="none"/>
        </w:rPr>
        <w:t xml:space="preserve"> </w:t>
      </w:r>
    </w:p>
    <w:p w:rsidR="00B11141" w:rsidRPr="007B6981" w:rsidRDefault="00EF5DEA" w:rsidP="00B11141">
      <w:pPr>
        <w:pStyle w:val="ListParagraph"/>
        <w:numPr>
          <w:ilvl w:val="0"/>
          <w:numId w:val="5"/>
        </w:numPr>
      </w:pPr>
      <w:hyperlink r:id="rId8" w:history="1">
        <w:r w:rsidR="00B11141" w:rsidRPr="007B6981">
          <w:rPr>
            <w:rStyle w:val="Hyperlink"/>
          </w:rPr>
          <w:t>https://nationalmasscarestrategy.org/sheltering/</w:t>
        </w:r>
      </w:hyperlink>
      <w:r w:rsidR="00B11141" w:rsidRPr="007B6981">
        <w:t xml:space="preserve"> </w:t>
      </w:r>
    </w:p>
    <w:p w:rsidR="00260A20" w:rsidRPr="008425C0" w:rsidRDefault="00EF5DEA" w:rsidP="000817BA">
      <w:pPr>
        <w:pStyle w:val="ListParagraph"/>
        <w:numPr>
          <w:ilvl w:val="0"/>
          <w:numId w:val="5"/>
        </w:numPr>
      </w:pPr>
      <w:hyperlink r:id="rId9" w:history="1">
        <w:r w:rsidR="000817BA" w:rsidRPr="008425C0">
          <w:rPr>
            <w:rStyle w:val="Hyperlink"/>
          </w:rPr>
          <w:t>http://www.nationalmasscarestrategy.org/wp-content/uploads/2015/10/Shelter-Field-Guide-508_f3.pdf</w:t>
        </w:r>
      </w:hyperlink>
    </w:p>
    <w:p w:rsidR="00260A20" w:rsidRPr="00344C82" w:rsidRDefault="00260A20" w:rsidP="00260A20">
      <w:pPr>
        <w:rPr>
          <w:b/>
        </w:rPr>
      </w:pPr>
      <w:r w:rsidRPr="00344C82">
        <w:rPr>
          <w:b/>
        </w:rPr>
        <w:t xml:space="preserve">Guidance for </w:t>
      </w:r>
      <w:r w:rsidR="00E31F7A">
        <w:rPr>
          <w:b/>
        </w:rPr>
        <w:t>I</w:t>
      </w:r>
      <w:r w:rsidRPr="00344C82">
        <w:rPr>
          <w:b/>
        </w:rPr>
        <w:t xml:space="preserve">nfection </w:t>
      </w:r>
      <w:r w:rsidR="00E31F7A">
        <w:rPr>
          <w:b/>
        </w:rPr>
        <w:t>C</w:t>
      </w:r>
      <w:r w:rsidRPr="00344C82">
        <w:rPr>
          <w:b/>
        </w:rPr>
        <w:t xml:space="preserve">ontrol and </w:t>
      </w:r>
      <w:r w:rsidR="00E31F7A">
        <w:rPr>
          <w:b/>
        </w:rPr>
        <w:t>O</w:t>
      </w:r>
      <w:r w:rsidRPr="00344C82">
        <w:rPr>
          <w:b/>
        </w:rPr>
        <w:t xml:space="preserve">ther </w:t>
      </w:r>
      <w:r w:rsidR="00E31F7A">
        <w:rPr>
          <w:b/>
        </w:rPr>
        <w:t>S</w:t>
      </w:r>
      <w:r w:rsidRPr="00344C82">
        <w:rPr>
          <w:b/>
        </w:rPr>
        <w:t xml:space="preserve">afety </w:t>
      </w:r>
      <w:r w:rsidR="00E31F7A">
        <w:rPr>
          <w:b/>
        </w:rPr>
        <w:t>C</w:t>
      </w:r>
      <w:r w:rsidRPr="00344C82">
        <w:rPr>
          <w:b/>
        </w:rPr>
        <w:t xml:space="preserve">onsiderations in </w:t>
      </w:r>
      <w:r w:rsidR="00E31F7A">
        <w:rPr>
          <w:b/>
        </w:rPr>
        <w:t>S</w:t>
      </w:r>
      <w:r w:rsidRPr="00344C82">
        <w:rPr>
          <w:b/>
        </w:rPr>
        <w:t xml:space="preserve">helters </w:t>
      </w:r>
    </w:p>
    <w:p w:rsidR="00260A20" w:rsidRDefault="00EF5DEA" w:rsidP="00260A20">
      <w:pPr>
        <w:pStyle w:val="ListParagraph"/>
        <w:numPr>
          <w:ilvl w:val="0"/>
          <w:numId w:val="1"/>
        </w:numPr>
      </w:pPr>
      <w:hyperlink r:id="rId10" w:history="1">
        <w:r w:rsidR="00260A20" w:rsidRPr="00170888">
          <w:rPr>
            <w:rStyle w:val="Hyperlink"/>
          </w:rPr>
          <w:t>https://www.cdc.gov/disasters/commshelters.html</w:t>
        </w:r>
      </w:hyperlink>
    </w:p>
    <w:p w:rsidR="00260A20" w:rsidRDefault="00EF5DEA" w:rsidP="00260A20">
      <w:pPr>
        <w:pStyle w:val="ListParagraph"/>
        <w:numPr>
          <w:ilvl w:val="0"/>
          <w:numId w:val="1"/>
        </w:numPr>
      </w:pPr>
      <w:hyperlink r:id="rId11" w:history="1">
        <w:r w:rsidR="00260A20" w:rsidRPr="00170888">
          <w:rPr>
            <w:rStyle w:val="Hyperlink"/>
          </w:rPr>
          <w:t>https://www.cdc.gov/disasters/disease/infectevac.html</w:t>
        </w:r>
      </w:hyperlink>
    </w:p>
    <w:p w:rsidR="00260A20" w:rsidRDefault="00EF5DEA" w:rsidP="00260A20">
      <w:pPr>
        <w:pStyle w:val="ListParagraph"/>
        <w:numPr>
          <w:ilvl w:val="0"/>
          <w:numId w:val="1"/>
        </w:numPr>
      </w:pPr>
      <w:hyperlink r:id="rId12" w:history="1">
        <w:r w:rsidR="00260A20" w:rsidRPr="00170888">
          <w:rPr>
            <w:rStyle w:val="Hyperlink"/>
          </w:rPr>
          <w:t>https://www.cdc.gov/disasters/diabetes/index.html</w:t>
        </w:r>
      </w:hyperlink>
    </w:p>
    <w:p w:rsidR="00E31F7A" w:rsidRPr="00260A20" w:rsidRDefault="00E31F7A" w:rsidP="00E31F7A">
      <w:pPr>
        <w:rPr>
          <w:b/>
        </w:rPr>
      </w:pPr>
      <w:r w:rsidRPr="00260A20">
        <w:rPr>
          <w:b/>
        </w:rPr>
        <w:t>Food Preparation</w:t>
      </w:r>
    </w:p>
    <w:p w:rsidR="00E31F7A" w:rsidRPr="00E31F7A" w:rsidRDefault="00EF5DEA" w:rsidP="00260A20">
      <w:pPr>
        <w:pStyle w:val="ListParagraph"/>
        <w:numPr>
          <w:ilvl w:val="0"/>
          <w:numId w:val="6"/>
        </w:numPr>
      </w:pPr>
      <w:hyperlink r:id="rId13" w:history="1">
        <w:r w:rsidR="00E31F7A" w:rsidRPr="00170888">
          <w:rPr>
            <w:rStyle w:val="Hyperlink"/>
          </w:rPr>
          <w:t>https://www.fsis.usda.gov/wps/portal/fsis/topics/food-safety-education/get-answers/food-safety-fact-sheets/safe-food-handling/cooking-for-groups-a-volunteers-guide-to-food-safety/CT_Index1</w:t>
        </w:r>
      </w:hyperlink>
    </w:p>
    <w:p w:rsidR="00260A20" w:rsidRPr="00260A20" w:rsidRDefault="00260A20" w:rsidP="00260A20">
      <w:pPr>
        <w:rPr>
          <w:b/>
        </w:rPr>
      </w:pPr>
      <w:r w:rsidRPr="00260A20">
        <w:rPr>
          <w:b/>
        </w:rPr>
        <w:t>Shelter Assessment Tools</w:t>
      </w:r>
    </w:p>
    <w:p w:rsidR="00260A20" w:rsidRDefault="00EF5DEA" w:rsidP="00260A20">
      <w:pPr>
        <w:pStyle w:val="ListParagraph"/>
        <w:numPr>
          <w:ilvl w:val="0"/>
          <w:numId w:val="4"/>
        </w:numPr>
      </w:pPr>
      <w:hyperlink r:id="rId14" w:history="1">
        <w:r w:rsidR="00260A20" w:rsidRPr="00170888">
          <w:rPr>
            <w:rStyle w:val="Hyperlink"/>
          </w:rPr>
          <w:t>https://emergency.cdc.gov/shelterassessment/</w:t>
        </w:r>
      </w:hyperlink>
      <w:r w:rsidR="00260A20">
        <w:t xml:space="preserve"> </w:t>
      </w:r>
    </w:p>
    <w:p w:rsidR="00260A20" w:rsidRDefault="00EF5DEA" w:rsidP="00260A20">
      <w:pPr>
        <w:pStyle w:val="ListParagraph"/>
        <w:numPr>
          <w:ilvl w:val="0"/>
          <w:numId w:val="4"/>
        </w:numPr>
      </w:pPr>
      <w:hyperlink r:id="rId15" w:anchor="forsheltermanagers" w:history="1">
        <w:r w:rsidR="00260A20" w:rsidRPr="00170888">
          <w:rPr>
            <w:rStyle w:val="Hyperlink"/>
          </w:rPr>
          <w:t>https://www.cdc.gov/ncbddd/disabilityandhealth/emergency-assessment.html#forsheltermanagers</w:t>
        </w:r>
      </w:hyperlink>
      <w:bookmarkEnd w:id="0"/>
    </w:p>
    <w:sectPr w:rsidR="00260A2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EA" w:rsidRDefault="00EF5DEA" w:rsidP="00B17DD9">
      <w:pPr>
        <w:spacing w:after="0" w:line="240" w:lineRule="auto"/>
      </w:pPr>
      <w:r>
        <w:separator/>
      </w:r>
    </w:p>
  </w:endnote>
  <w:endnote w:type="continuationSeparator" w:id="0">
    <w:p w:rsidR="00EF5DEA" w:rsidRDefault="00EF5DEA" w:rsidP="00B1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EA" w:rsidRDefault="00EF5DEA" w:rsidP="00B17DD9">
      <w:pPr>
        <w:spacing w:after="0" w:line="240" w:lineRule="auto"/>
      </w:pPr>
      <w:r>
        <w:separator/>
      </w:r>
    </w:p>
  </w:footnote>
  <w:footnote w:type="continuationSeparator" w:id="0">
    <w:p w:rsidR="00EF5DEA" w:rsidRDefault="00EF5DEA" w:rsidP="00B1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DD9" w:rsidRDefault="00B17DD9" w:rsidP="00B17DD9">
    <w:pPr>
      <w:pStyle w:val="Header"/>
      <w:jc w:val="center"/>
    </w:pPr>
    <w:r>
      <w:rPr>
        <w:noProof/>
      </w:rPr>
      <w:drawing>
        <wp:inline distT="0" distB="0" distL="0" distR="0">
          <wp:extent cx="4212657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AIHB web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65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FA3"/>
    <w:multiLevelType w:val="hybridMultilevel"/>
    <w:tmpl w:val="E48C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24409"/>
    <w:multiLevelType w:val="hybridMultilevel"/>
    <w:tmpl w:val="5662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946C1"/>
    <w:multiLevelType w:val="hybridMultilevel"/>
    <w:tmpl w:val="37F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0A39"/>
    <w:multiLevelType w:val="hybridMultilevel"/>
    <w:tmpl w:val="C466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00F2F"/>
    <w:multiLevelType w:val="hybridMultilevel"/>
    <w:tmpl w:val="450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F7046"/>
    <w:multiLevelType w:val="multilevel"/>
    <w:tmpl w:val="EA64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8F"/>
    <w:rsid w:val="000817BA"/>
    <w:rsid w:val="00206DC0"/>
    <w:rsid w:val="0021458F"/>
    <w:rsid w:val="00260445"/>
    <w:rsid w:val="00260A20"/>
    <w:rsid w:val="00344C82"/>
    <w:rsid w:val="0036659E"/>
    <w:rsid w:val="004F2AC6"/>
    <w:rsid w:val="005D15A3"/>
    <w:rsid w:val="007B6981"/>
    <w:rsid w:val="0082175E"/>
    <w:rsid w:val="008425C0"/>
    <w:rsid w:val="00963362"/>
    <w:rsid w:val="009A28C2"/>
    <w:rsid w:val="009F7B5E"/>
    <w:rsid w:val="00A0764A"/>
    <w:rsid w:val="00B11141"/>
    <w:rsid w:val="00B17DD9"/>
    <w:rsid w:val="00C47686"/>
    <w:rsid w:val="00D82498"/>
    <w:rsid w:val="00E31F7A"/>
    <w:rsid w:val="00EF5DEA"/>
    <w:rsid w:val="00F369C6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3D7E7F-2FF8-4422-8BF9-CBBAAFA1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C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D9"/>
  </w:style>
  <w:style w:type="paragraph" w:styleId="Footer">
    <w:name w:val="footer"/>
    <w:basedOn w:val="Normal"/>
    <w:link w:val="FooterChar"/>
    <w:uiPriority w:val="99"/>
    <w:unhideWhenUsed/>
    <w:rsid w:val="00B1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masscarestrategy.org/sheltering/" TargetMode="External"/><Relationship Id="rId13" Type="http://schemas.openxmlformats.org/officeDocument/2006/relationships/hyperlink" Target="https://www.fsis.usda.gov/wps/portal/fsis/topics/food-safety-education/get-answers/food-safety-fact-sheets/safe-food-handling/cooking-for-groups-a-volunteers-guide-to-food-safety/CT_Index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healthcare-facilities/alternative-care-sites.html" TargetMode="External"/><Relationship Id="rId12" Type="http://schemas.openxmlformats.org/officeDocument/2006/relationships/hyperlink" Target="https://www.cdc.gov/disasters/diabetes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disasters/disease/infectevac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ncbddd/disabilityandhealth/emergency-assessment.html" TargetMode="External"/><Relationship Id="rId10" Type="http://schemas.openxmlformats.org/officeDocument/2006/relationships/hyperlink" Target="https://www.cdc.gov/disasters/commshel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masscarestrategy.org/wp-content/uploads/2015/10/Shelter-Field-Guide-508_f3.pdf" TargetMode="External"/><Relationship Id="rId14" Type="http://schemas.openxmlformats.org/officeDocument/2006/relationships/hyperlink" Target="https://emergency.cdc.gov/shelterassess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Warren-Mears</dc:creator>
  <cp:keywords/>
  <dc:description/>
  <cp:lastModifiedBy>Victoria Warren-Mears</cp:lastModifiedBy>
  <cp:revision>2</cp:revision>
  <dcterms:created xsi:type="dcterms:W3CDTF">2020-03-27T22:23:00Z</dcterms:created>
  <dcterms:modified xsi:type="dcterms:W3CDTF">2020-03-27T22:23:00Z</dcterms:modified>
</cp:coreProperties>
</file>