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15" w:rsidRDefault="00EC5C15" w:rsidP="00EC5C15">
      <w:pPr>
        <w:rPr>
          <w:b/>
        </w:rPr>
      </w:pPr>
      <w:bookmarkStart w:id="0" w:name="_GoBack"/>
      <w:bookmarkEnd w:id="0"/>
      <w:r>
        <w:rPr>
          <w:b/>
          <w:noProof/>
        </w:rPr>
        <w:drawing>
          <wp:anchor distT="36576" distB="36576" distL="36576" distR="36576" simplePos="0" relativeHeight="251660288" behindDoc="0" locked="0" layoutInCell="1" allowOverlap="1">
            <wp:simplePos x="0" y="0"/>
            <wp:positionH relativeFrom="column">
              <wp:posOffset>3590925</wp:posOffset>
            </wp:positionH>
            <wp:positionV relativeFrom="paragraph">
              <wp:posOffset>-152400</wp:posOffset>
            </wp:positionV>
            <wp:extent cx="1152525" cy="1200150"/>
            <wp:effectExtent l="19050" t="0" r="9525" b="0"/>
            <wp:wrapNone/>
            <wp:docPr id="2" name="Picture 2" descr="blacklogotranspa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acklogotransparent"/>
                    <pic:cNvPicPr preferRelativeResize="0">
                      <a:picLocks noChangeArrowheads="1" noChangeShapeType="1"/>
                    </pic:cNvPicPr>
                  </pic:nvPicPr>
                  <pic:blipFill>
                    <a:blip r:embed="rId9" cstate="print"/>
                    <a:srcRect/>
                    <a:stretch>
                      <a:fillRect/>
                    </a:stretch>
                  </pic:blipFill>
                  <pic:spPr bwMode="auto">
                    <a:xfrm>
                      <a:off x="0" y="0"/>
                      <a:ext cx="1152525" cy="1200150"/>
                    </a:xfrm>
                    <a:prstGeom prst="rect">
                      <a:avLst/>
                    </a:prstGeom>
                    <a:noFill/>
                    <a:ln w="9525" algn="in">
                      <a:noFill/>
                      <a:miter lim="800000"/>
                      <a:headEnd/>
                      <a:tailEnd/>
                    </a:ln>
                    <a:effec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495300</wp:posOffset>
            </wp:positionH>
            <wp:positionV relativeFrom="paragraph">
              <wp:posOffset>-57150</wp:posOffset>
            </wp:positionV>
            <wp:extent cx="1019175" cy="1009650"/>
            <wp:effectExtent l="19050" t="19050" r="28575"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19175" cy="1009650"/>
                    </a:xfrm>
                    <a:prstGeom prst="rect">
                      <a:avLst/>
                    </a:prstGeom>
                    <a:noFill/>
                    <a:ln w="9525">
                      <a:solidFill>
                        <a:srgbClr val="000000"/>
                      </a:solidFill>
                      <a:miter lim="800000"/>
                      <a:headEnd/>
                      <a:tailEnd/>
                    </a:ln>
                    <a:effectLst/>
                  </pic:spPr>
                </pic:pic>
              </a:graphicData>
            </a:graphic>
          </wp:anchor>
        </w:drawing>
      </w:r>
      <w:r>
        <w:rPr>
          <w:b/>
        </w:rPr>
        <w:tab/>
      </w:r>
      <w:r>
        <w:rPr>
          <w:b/>
        </w:rPr>
        <w:tab/>
      </w:r>
      <w:r>
        <w:rPr>
          <w:b/>
        </w:rPr>
        <w:tab/>
      </w:r>
      <w:r>
        <w:rPr>
          <w:b/>
        </w:rPr>
        <w:tab/>
      </w:r>
      <w:r>
        <w:rPr>
          <w:b/>
        </w:rPr>
        <w:tab/>
      </w:r>
      <w:r>
        <w:rPr>
          <w:b/>
        </w:rPr>
        <w:tab/>
      </w:r>
      <w:r>
        <w:rPr>
          <w:b/>
        </w:rPr>
        <w:tab/>
      </w:r>
    </w:p>
    <w:p w:rsidR="00EC5C15" w:rsidRDefault="00EC5C15" w:rsidP="00EC5C15">
      <w:pPr>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r>
        <w:rPr>
          <w:b/>
          <w:sz w:val="22"/>
        </w:rPr>
        <w:t xml:space="preserve">RESOLUTION #                             </w:t>
      </w:r>
      <w:r w:rsidR="00B50F46">
        <w:rPr>
          <w:b/>
          <w:sz w:val="22"/>
        </w:rPr>
        <w:tab/>
      </w:r>
      <w:r>
        <w:rPr>
          <w:b/>
          <w:sz w:val="22"/>
        </w:rPr>
        <w:t xml:space="preserve">     </w:t>
      </w:r>
      <w:r>
        <w:rPr>
          <w:b/>
          <w:sz w:val="22"/>
        </w:rPr>
        <w:tab/>
      </w:r>
      <w:r w:rsidR="004D3B0F">
        <w:rPr>
          <w:b/>
          <w:sz w:val="22"/>
        </w:rPr>
        <w:tab/>
      </w:r>
      <w:r>
        <w:rPr>
          <w:b/>
          <w:sz w:val="22"/>
        </w:rPr>
        <w:t>RESOLUTION #</w:t>
      </w:r>
      <w:r w:rsidR="009E22EC">
        <w:rPr>
          <w:b/>
          <w:sz w:val="22"/>
        </w:rPr>
        <w:t xml:space="preserve"> </w:t>
      </w:r>
    </w:p>
    <w:p w:rsidR="00EC5C15" w:rsidRDefault="00EC5C15" w:rsidP="00EC5C15">
      <w:pPr>
        <w:ind w:firstLine="720"/>
        <w:rPr>
          <w:b/>
          <w:sz w:val="22"/>
        </w:rPr>
      </w:pPr>
      <w:r>
        <w:rPr>
          <w:b/>
          <w:sz w:val="22"/>
        </w:rPr>
        <w:t>NORTHWEST PORTLAND AREA</w:t>
      </w:r>
      <w:r>
        <w:rPr>
          <w:b/>
          <w:sz w:val="22"/>
        </w:rPr>
        <w:tab/>
      </w:r>
      <w:r>
        <w:rPr>
          <w:b/>
          <w:sz w:val="22"/>
        </w:rPr>
        <w:tab/>
      </w:r>
      <w:r>
        <w:rPr>
          <w:b/>
          <w:sz w:val="22"/>
        </w:rPr>
        <w:tab/>
        <w:t>CALIFORNIA RURAL INDIAN</w:t>
      </w:r>
    </w:p>
    <w:p w:rsidR="00EC5C15" w:rsidRDefault="00EC5C15" w:rsidP="00EC5C15">
      <w:pPr>
        <w:ind w:firstLine="720"/>
        <w:rPr>
          <w:b/>
          <w:sz w:val="22"/>
        </w:rPr>
      </w:pPr>
      <w:r>
        <w:rPr>
          <w:b/>
          <w:sz w:val="22"/>
        </w:rPr>
        <w:t>INDIAN HEALTH BOARD</w:t>
      </w:r>
      <w:r>
        <w:rPr>
          <w:b/>
          <w:sz w:val="22"/>
        </w:rPr>
        <w:tab/>
      </w:r>
      <w:r>
        <w:rPr>
          <w:b/>
          <w:sz w:val="22"/>
        </w:rPr>
        <w:tab/>
      </w:r>
      <w:r>
        <w:rPr>
          <w:b/>
          <w:sz w:val="22"/>
        </w:rPr>
        <w:tab/>
      </w:r>
      <w:r>
        <w:rPr>
          <w:b/>
          <w:sz w:val="22"/>
        </w:rPr>
        <w:tab/>
        <w:t>HEALTH BOARD</w:t>
      </w:r>
    </w:p>
    <w:p w:rsidR="00EC5C15" w:rsidRDefault="00EC5C15" w:rsidP="00EC5C15">
      <w:pPr>
        <w:rPr>
          <w:b/>
        </w:rPr>
      </w:pPr>
    </w:p>
    <w:p w:rsidR="00EC5C15" w:rsidRPr="00F14F3C" w:rsidRDefault="00EC5C15" w:rsidP="00EC5C15">
      <w:pPr>
        <w:jc w:val="center"/>
        <w:rPr>
          <w:rFonts w:ascii="Arial" w:hAnsi="Arial" w:cs="Arial"/>
          <w:b/>
          <w:u w:val="single"/>
        </w:rPr>
      </w:pPr>
      <w:r w:rsidRPr="00F14F3C">
        <w:rPr>
          <w:rFonts w:ascii="Arial" w:hAnsi="Arial" w:cs="Arial"/>
          <w:b/>
          <w:u w:val="single"/>
        </w:rPr>
        <w:t>JOINT RESOLUTION</w:t>
      </w:r>
    </w:p>
    <w:p w:rsidR="00275A56" w:rsidRPr="00984E76" w:rsidRDefault="00067C1D" w:rsidP="00984E76">
      <w:pPr>
        <w:pStyle w:val="BodyText"/>
        <w:rPr>
          <w:rFonts w:ascii="Arial" w:eastAsiaTheme="minorHAnsi" w:hAnsi="Arial" w:cs="Arial"/>
          <w:color w:val="000000"/>
        </w:rPr>
      </w:pPr>
      <w:r>
        <w:rPr>
          <w:rFonts w:ascii="Arial" w:hAnsi="Arial" w:cs="Arial"/>
        </w:rPr>
        <w:t>Support for the Community Health Aide Program Expansion</w:t>
      </w:r>
    </w:p>
    <w:p w:rsidR="00EC5C15" w:rsidRPr="00F9665B" w:rsidRDefault="00EC5C15" w:rsidP="00EC5C15">
      <w:pPr>
        <w:rPr>
          <w:rFonts w:ascii="Arial" w:hAnsi="Arial" w:cs="Arial"/>
          <w:sz w:val="22"/>
          <w:szCs w:val="22"/>
        </w:rPr>
      </w:pPr>
    </w:p>
    <w:p w:rsidR="00EC5C15" w:rsidRPr="000F14D9" w:rsidRDefault="00EC5C15" w:rsidP="00C54ECB">
      <w:pPr>
        <w:ind w:left="1440" w:hanging="1440"/>
        <w:rPr>
          <w:rFonts w:ascii="Arial" w:hAnsi="Arial" w:cs="Arial"/>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sz w:val="22"/>
          <w:szCs w:val="22"/>
        </w:rPr>
        <w:tab/>
        <w:t xml:space="preserve">the Northwest Portland Area Indian Health Board (NPAIHB) is a </w:t>
      </w:r>
      <w:r w:rsidR="00757557">
        <w:rPr>
          <w:rFonts w:ascii="Arial" w:hAnsi="Arial" w:cs="Arial"/>
          <w:sz w:val="22"/>
          <w:szCs w:val="22"/>
        </w:rPr>
        <w:t>Tribal</w:t>
      </w:r>
      <w:r w:rsidRPr="000F14D9">
        <w:rPr>
          <w:rFonts w:ascii="Arial" w:hAnsi="Arial" w:cs="Arial"/>
          <w:sz w:val="22"/>
          <w:szCs w:val="22"/>
        </w:rPr>
        <w:t xml:space="preserve"> organization under </w:t>
      </w:r>
      <w:r w:rsidR="00757557">
        <w:rPr>
          <w:rFonts w:ascii="Arial" w:hAnsi="Arial" w:cs="Arial"/>
          <w:sz w:val="22"/>
          <w:szCs w:val="22"/>
        </w:rPr>
        <w:t>P.L. 93-638 that represents 43 federally-recognized Indian T</w:t>
      </w:r>
      <w:r w:rsidRPr="000F14D9">
        <w:rPr>
          <w:rFonts w:ascii="Arial" w:hAnsi="Arial" w:cs="Arial"/>
          <w:sz w:val="22"/>
          <w:szCs w:val="22"/>
        </w:rPr>
        <w:t>ribes in Oregon, Washington</w:t>
      </w:r>
      <w:r w:rsidR="00757557">
        <w:rPr>
          <w:rFonts w:ascii="Arial" w:hAnsi="Arial" w:cs="Arial"/>
          <w:sz w:val="22"/>
          <w:szCs w:val="22"/>
        </w:rPr>
        <w:t>,</w:t>
      </w:r>
      <w:r w:rsidRPr="000F14D9">
        <w:rPr>
          <w:rFonts w:ascii="Arial" w:hAnsi="Arial" w:cs="Arial"/>
          <w:sz w:val="22"/>
          <w:szCs w:val="22"/>
        </w:rPr>
        <w:t xml:space="preserve"> and Idaho and is dedicated to assisting and promoting the health needs and concerns of </w:t>
      </w:r>
      <w:r w:rsidR="00757557">
        <w:rPr>
          <w:rFonts w:ascii="Arial" w:hAnsi="Arial" w:cs="Arial"/>
          <w:sz w:val="22"/>
          <w:szCs w:val="22"/>
        </w:rPr>
        <w:t xml:space="preserve">American </w:t>
      </w:r>
      <w:r w:rsidRPr="000F14D9">
        <w:rPr>
          <w:rFonts w:ascii="Arial" w:hAnsi="Arial" w:cs="Arial"/>
          <w:sz w:val="22"/>
          <w:szCs w:val="22"/>
        </w:rPr>
        <w:t>Indian</w:t>
      </w:r>
      <w:r w:rsidR="00757557">
        <w:rPr>
          <w:rFonts w:ascii="Arial" w:hAnsi="Arial" w:cs="Arial"/>
          <w:sz w:val="22"/>
          <w:szCs w:val="22"/>
        </w:rPr>
        <w:t>/Alaska Native (AI/AN)</w:t>
      </w:r>
      <w:r w:rsidRPr="000F14D9">
        <w:rPr>
          <w:rFonts w:ascii="Arial" w:hAnsi="Arial" w:cs="Arial"/>
          <w:sz w:val="22"/>
          <w:szCs w:val="22"/>
        </w:rPr>
        <w:t xml:space="preserve"> people in the Northwest; </w:t>
      </w:r>
      <w:r w:rsidRPr="000F14D9">
        <w:rPr>
          <w:rFonts w:ascii="Arial" w:hAnsi="Arial" w:cs="Arial"/>
          <w:b/>
          <w:sz w:val="22"/>
          <w:szCs w:val="22"/>
        </w:rPr>
        <w:t>AND</w:t>
      </w:r>
    </w:p>
    <w:p w:rsidR="00EC5C15" w:rsidRPr="000F14D9" w:rsidRDefault="00EC5C15" w:rsidP="00C54ECB">
      <w:pPr>
        <w:rPr>
          <w:rFonts w:ascii="Arial" w:hAnsi="Arial" w:cs="Arial"/>
          <w:sz w:val="22"/>
          <w:szCs w:val="22"/>
        </w:rPr>
      </w:pPr>
    </w:p>
    <w:p w:rsidR="00EC5C15" w:rsidRDefault="00EC5C15" w:rsidP="00C54ECB">
      <w:pPr>
        <w:ind w:left="1440" w:hanging="1440"/>
        <w:rPr>
          <w:rFonts w:ascii="Arial" w:hAnsi="Arial" w:cs="Arial"/>
          <w:b/>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b/>
          <w:sz w:val="22"/>
          <w:szCs w:val="22"/>
        </w:rPr>
        <w:tab/>
      </w:r>
      <w:r w:rsidRPr="000F14D9">
        <w:rPr>
          <w:rFonts w:ascii="Arial" w:hAnsi="Arial" w:cs="Arial"/>
          <w:sz w:val="22"/>
          <w:szCs w:val="22"/>
        </w:rPr>
        <w:t>the California Rural Indian Health Board, Inc. (CRIHB), founded in 1969 for the purpose of bringing back health se</w:t>
      </w:r>
      <w:r w:rsidR="00BC6DAB" w:rsidRPr="000F14D9">
        <w:rPr>
          <w:rFonts w:ascii="Arial" w:hAnsi="Arial" w:cs="Arial"/>
          <w:sz w:val="22"/>
          <w:szCs w:val="22"/>
        </w:rPr>
        <w:t>rvices to Indians of California,</w:t>
      </w:r>
      <w:r w:rsidRPr="000F14D9">
        <w:rPr>
          <w:rFonts w:ascii="Arial" w:hAnsi="Arial" w:cs="Arial"/>
          <w:sz w:val="22"/>
          <w:szCs w:val="22"/>
        </w:rPr>
        <w:t xml:space="preserve"> is a </w:t>
      </w:r>
      <w:r w:rsidR="00757557">
        <w:rPr>
          <w:rFonts w:ascii="Arial" w:hAnsi="Arial" w:cs="Arial"/>
          <w:sz w:val="22"/>
          <w:szCs w:val="22"/>
        </w:rPr>
        <w:t>Tribal</w:t>
      </w:r>
      <w:r w:rsidRPr="000F14D9">
        <w:rPr>
          <w:rFonts w:ascii="Arial" w:hAnsi="Arial" w:cs="Arial"/>
          <w:sz w:val="22"/>
          <w:szCs w:val="22"/>
        </w:rPr>
        <w:t xml:space="preserve"> organization in acc</w:t>
      </w:r>
      <w:r w:rsidR="00811DB4">
        <w:rPr>
          <w:rFonts w:ascii="Arial" w:hAnsi="Arial" w:cs="Arial"/>
          <w:sz w:val="22"/>
          <w:szCs w:val="22"/>
        </w:rPr>
        <w:t>ordance with P.L.</w:t>
      </w:r>
      <w:r w:rsidR="00BC6DAB" w:rsidRPr="000F14D9">
        <w:rPr>
          <w:rFonts w:ascii="Arial" w:hAnsi="Arial" w:cs="Arial"/>
          <w:sz w:val="22"/>
          <w:szCs w:val="22"/>
        </w:rPr>
        <w:t xml:space="preserve"> 93-638 and </w:t>
      </w:r>
      <w:r w:rsidRPr="000F14D9">
        <w:rPr>
          <w:rFonts w:ascii="Arial" w:hAnsi="Arial" w:cs="Arial"/>
          <w:sz w:val="22"/>
          <w:szCs w:val="22"/>
        </w:rPr>
        <w:t xml:space="preserve">is a statewide </w:t>
      </w:r>
      <w:r w:rsidR="00757557">
        <w:rPr>
          <w:rFonts w:ascii="Arial" w:hAnsi="Arial" w:cs="Arial"/>
          <w:sz w:val="22"/>
          <w:szCs w:val="22"/>
        </w:rPr>
        <w:t>Tribal</w:t>
      </w:r>
      <w:r w:rsidRPr="000F14D9">
        <w:rPr>
          <w:rFonts w:ascii="Arial" w:hAnsi="Arial" w:cs="Arial"/>
          <w:sz w:val="22"/>
          <w:szCs w:val="22"/>
        </w:rPr>
        <w:t xml:space="preserve"> health organization representing </w:t>
      </w:r>
      <w:r w:rsidR="00EF22FE">
        <w:rPr>
          <w:rFonts w:ascii="Arial" w:hAnsi="Arial" w:cs="Arial"/>
          <w:sz w:val="22"/>
          <w:szCs w:val="22"/>
        </w:rPr>
        <w:t>3</w:t>
      </w:r>
      <w:r w:rsidR="00F955A7">
        <w:rPr>
          <w:rFonts w:ascii="Arial" w:hAnsi="Arial" w:cs="Arial"/>
          <w:sz w:val="22"/>
          <w:szCs w:val="22"/>
        </w:rPr>
        <w:t>3</w:t>
      </w:r>
      <w:r w:rsidR="00757557">
        <w:rPr>
          <w:rFonts w:ascii="Arial" w:hAnsi="Arial" w:cs="Arial"/>
          <w:sz w:val="22"/>
          <w:szCs w:val="22"/>
        </w:rPr>
        <w:t xml:space="preserve"> f</w:t>
      </w:r>
      <w:r w:rsidRPr="000F14D9">
        <w:rPr>
          <w:rFonts w:ascii="Arial" w:hAnsi="Arial" w:cs="Arial"/>
          <w:sz w:val="22"/>
          <w:szCs w:val="22"/>
        </w:rPr>
        <w:t xml:space="preserve">ederally recognized tribes in </w:t>
      </w:r>
      <w:r w:rsidR="00F955A7">
        <w:rPr>
          <w:rFonts w:ascii="Arial" w:hAnsi="Arial" w:cs="Arial"/>
          <w:sz w:val="22"/>
          <w:szCs w:val="22"/>
        </w:rPr>
        <w:t>14</w:t>
      </w:r>
      <w:r w:rsidRPr="000F14D9">
        <w:rPr>
          <w:rFonts w:ascii="Arial" w:hAnsi="Arial" w:cs="Arial"/>
          <w:sz w:val="22"/>
          <w:szCs w:val="22"/>
        </w:rPr>
        <w:t xml:space="preserve"> counties through its membership of </w:t>
      </w:r>
      <w:r w:rsidRPr="00EF22FE">
        <w:rPr>
          <w:rFonts w:ascii="Arial" w:hAnsi="Arial" w:cs="Arial"/>
          <w:sz w:val="22"/>
          <w:szCs w:val="22"/>
        </w:rPr>
        <w:t>1</w:t>
      </w:r>
      <w:r w:rsidR="00F955A7">
        <w:rPr>
          <w:rFonts w:ascii="Arial" w:hAnsi="Arial" w:cs="Arial"/>
          <w:sz w:val="22"/>
          <w:szCs w:val="22"/>
        </w:rPr>
        <w:t>2</w:t>
      </w:r>
      <w:r w:rsidR="00BC6DAB" w:rsidRPr="000F14D9">
        <w:rPr>
          <w:rFonts w:ascii="Arial" w:hAnsi="Arial" w:cs="Arial"/>
          <w:sz w:val="22"/>
          <w:szCs w:val="22"/>
        </w:rPr>
        <w:t xml:space="preserve"> </w:t>
      </w:r>
      <w:r w:rsidR="00757557">
        <w:rPr>
          <w:rFonts w:ascii="Arial" w:hAnsi="Arial" w:cs="Arial"/>
          <w:sz w:val="22"/>
          <w:szCs w:val="22"/>
        </w:rPr>
        <w:t>Tribal</w:t>
      </w:r>
      <w:r w:rsidRPr="000F14D9">
        <w:rPr>
          <w:rFonts w:ascii="Arial" w:hAnsi="Arial" w:cs="Arial"/>
          <w:sz w:val="22"/>
          <w:szCs w:val="22"/>
        </w:rPr>
        <w:t xml:space="preserve"> Health Programs throughout California’s Indian Country; </w:t>
      </w:r>
      <w:r w:rsidRPr="000F14D9">
        <w:rPr>
          <w:rFonts w:ascii="Arial" w:hAnsi="Arial" w:cs="Arial"/>
          <w:b/>
          <w:sz w:val="22"/>
          <w:szCs w:val="22"/>
        </w:rPr>
        <w:t>AND</w:t>
      </w:r>
    </w:p>
    <w:p w:rsidR="00C54ECB" w:rsidRDefault="00C54ECB" w:rsidP="00C54ECB">
      <w:pPr>
        <w:ind w:left="1440" w:hanging="1440"/>
        <w:rPr>
          <w:rFonts w:ascii="Arial" w:hAnsi="Arial" w:cs="Arial"/>
          <w:b/>
          <w:sz w:val="22"/>
          <w:szCs w:val="22"/>
        </w:rPr>
      </w:pPr>
    </w:p>
    <w:p w:rsidR="00C54ECB" w:rsidRPr="000F14D9" w:rsidRDefault="00C54ECB" w:rsidP="00C54ECB">
      <w:pPr>
        <w:ind w:left="1440" w:hanging="1440"/>
        <w:jc w:val="both"/>
        <w:rPr>
          <w:rFonts w:ascii="Arial" w:hAnsi="Arial" w:cs="Arial"/>
          <w:b/>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b/>
          <w:sz w:val="22"/>
          <w:szCs w:val="22"/>
        </w:rPr>
        <w:tab/>
      </w:r>
      <w:r w:rsidRPr="000F14D9">
        <w:rPr>
          <w:rFonts w:ascii="Arial" w:hAnsi="Arial" w:cs="Arial"/>
          <w:sz w:val="22"/>
          <w:szCs w:val="22"/>
        </w:rPr>
        <w:t xml:space="preserve">the NPAIHB and CRIHB are dedicated to assisting and promoting the health needs and concerns of </w:t>
      </w:r>
      <w:r w:rsidR="00757557">
        <w:rPr>
          <w:rFonts w:ascii="Arial" w:hAnsi="Arial" w:cs="Arial"/>
          <w:sz w:val="22"/>
          <w:szCs w:val="22"/>
        </w:rPr>
        <w:t xml:space="preserve">AI/AN </w:t>
      </w:r>
      <w:r w:rsidRPr="000F14D9">
        <w:rPr>
          <w:rFonts w:ascii="Arial" w:hAnsi="Arial" w:cs="Arial"/>
          <w:sz w:val="22"/>
          <w:szCs w:val="22"/>
        </w:rPr>
        <w:t>people</w:t>
      </w:r>
      <w:r w:rsidRPr="00513C77">
        <w:rPr>
          <w:rFonts w:ascii="Arial" w:hAnsi="Arial" w:cs="Arial"/>
          <w:sz w:val="22"/>
          <w:szCs w:val="22"/>
        </w:rPr>
        <w:t xml:space="preserve">; </w:t>
      </w:r>
      <w:r w:rsidRPr="000F14D9">
        <w:rPr>
          <w:rFonts w:ascii="Arial" w:hAnsi="Arial" w:cs="Arial"/>
          <w:b/>
          <w:sz w:val="22"/>
          <w:szCs w:val="22"/>
        </w:rPr>
        <w:t>AND</w:t>
      </w:r>
    </w:p>
    <w:p w:rsidR="00C54ECB" w:rsidRPr="000F14D9" w:rsidRDefault="00C54ECB" w:rsidP="00C54ECB">
      <w:pPr>
        <w:jc w:val="both"/>
        <w:rPr>
          <w:rFonts w:ascii="Arial" w:hAnsi="Arial" w:cs="Arial"/>
          <w:sz w:val="22"/>
          <w:szCs w:val="22"/>
        </w:rPr>
      </w:pPr>
    </w:p>
    <w:p w:rsidR="00C54ECB" w:rsidRPr="000F14D9" w:rsidRDefault="00C54ECB" w:rsidP="00C54ECB">
      <w:pPr>
        <w:ind w:left="1440" w:hanging="1440"/>
        <w:jc w:val="both"/>
        <w:rPr>
          <w:rFonts w:ascii="Arial" w:hAnsi="Arial" w:cs="Arial"/>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sz w:val="22"/>
          <w:szCs w:val="22"/>
        </w:rPr>
        <w:tab/>
        <w:t>the primary goal of the NPAIHB and CRIHB is to improve the health and</w:t>
      </w:r>
      <w:r w:rsidR="00757557">
        <w:rPr>
          <w:rFonts w:ascii="Arial" w:hAnsi="Arial" w:cs="Arial"/>
          <w:sz w:val="22"/>
          <w:szCs w:val="22"/>
        </w:rPr>
        <w:t xml:space="preserve"> quality of life of its member T</w:t>
      </w:r>
      <w:r w:rsidRPr="000F14D9">
        <w:rPr>
          <w:rFonts w:ascii="Arial" w:hAnsi="Arial" w:cs="Arial"/>
          <w:sz w:val="22"/>
          <w:szCs w:val="22"/>
        </w:rPr>
        <w:t xml:space="preserve">ribes; </w:t>
      </w:r>
      <w:r w:rsidRPr="000F14D9">
        <w:rPr>
          <w:rFonts w:ascii="Arial" w:hAnsi="Arial" w:cs="Arial"/>
          <w:b/>
          <w:sz w:val="22"/>
          <w:szCs w:val="22"/>
        </w:rPr>
        <w:t>AND</w:t>
      </w:r>
    </w:p>
    <w:p w:rsidR="00C54ECB" w:rsidRPr="000F14D9" w:rsidRDefault="00C54ECB" w:rsidP="00C54ECB">
      <w:pPr>
        <w:ind w:left="1440" w:hanging="1440"/>
        <w:rPr>
          <w:rFonts w:ascii="Arial" w:hAnsi="Arial" w:cs="Arial"/>
          <w:b/>
          <w:sz w:val="22"/>
          <w:szCs w:val="22"/>
        </w:rPr>
      </w:pPr>
    </w:p>
    <w:p w:rsidR="00084036" w:rsidRDefault="00B615D9" w:rsidP="0060797B">
      <w:pPr>
        <w:ind w:left="1440" w:hanging="1440"/>
        <w:rPr>
          <w:sz w:val="23"/>
          <w:szCs w:val="23"/>
        </w:rPr>
      </w:pPr>
      <w:r w:rsidRPr="00B615D9">
        <w:rPr>
          <w:rFonts w:ascii="Arial" w:hAnsi="Arial" w:cs="Arial"/>
          <w:b/>
          <w:sz w:val="22"/>
          <w:szCs w:val="22"/>
        </w:rPr>
        <w:t>W</w:t>
      </w:r>
      <w:r>
        <w:rPr>
          <w:rFonts w:ascii="Arial" w:hAnsi="Arial" w:cs="Arial"/>
          <w:b/>
          <w:sz w:val="22"/>
          <w:szCs w:val="22"/>
        </w:rPr>
        <w:t>HEREAS</w:t>
      </w:r>
      <w:r w:rsidRPr="00B615D9">
        <w:rPr>
          <w:rFonts w:ascii="Arial" w:hAnsi="Arial" w:cs="Arial"/>
          <w:b/>
          <w:sz w:val="22"/>
          <w:szCs w:val="22"/>
        </w:rPr>
        <w:t>,</w:t>
      </w:r>
      <w:r w:rsidRPr="00B615D9">
        <w:rPr>
          <w:rFonts w:ascii="Arial" w:hAnsi="Arial" w:cs="Arial"/>
          <w:sz w:val="22"/>
          <w:szCs w:val="22"/>
        </w:rPr>
        <w:t xml:space="preserve"> </w:t>
      </w:r>
      <w:r>
        <w:rPr>
          <w:rFonts w:ascii="Arial" w:hAnsi="Arial" w:cs="Arial"/>
          <w:sz w:val="22"/>
          <w:szCs w:val="22"/>
        </w:rPr>
        <w:tab/>
      </w:r>
      <w:r w:rsidR="00757557">
        <w:rPr>
          <w:rFonts w:ascii="Arial" w:hAnsi="Arial" w:cs="Arial"/>
          <w:sz w:val="22"/>
          <w:szCs w:val="22"/>
        </w:rPr>
        <w:t>AI/ANs</w:t>
      </w:r>
      <w:r w:rsidR="000D5517">
        <w:rPr>
          <w:rFonts w:ascii="Arial" w:hAnsi="Arial" w:cs="Arial"/>
          <w:sz w:val="22"/>
          <w:szCs w:val="22"/>
        </w:rPr>
        <w:t xml:space="preserve"> have very limited access to health care services and are disproportionately affected by oral and behavioral health disparities and these disparities are directly attributed to the lack of health professionals in Indian communities, which has caused a serious access issue and backlog of</w:t>
      </w:r>
      <w:r w:rsidR="00757557">
        <w:rPr>
          <w:rFonts w:ascii="Arial" w:hAnsi="Arial" w:cs="Arial"/>
          <w:sz w:val="22"/>
          <w:szCs w:val="22"/>
        </w:rPr>
        <w:t xml:space="preserve"> many health services for AI/AN</w:t>
      </w:r>
      <w:r w:rsidR="000D5517">
        <w:rPr>
          <w:rFonts w:ascii="Arial" w:hAnsi="Arial" w:cs="Arial"/>
          <w:sz w:val="22"/>
          <w:szCs w:val="22"/>
        </w:rPr>
        <w:t xml:space="preserve"> people</w:t>
      </w:r>
      <w:r w:rsidR="00084036" w:rsidRPr="002E6299">
        <w:rPr>
          <w:rFonts w:ascii="Arial" w:hAnsi="Arial" w:cs="Arial"/>
          <w:sz w:val="22"/>
          <w:szCs w:val="22"/>
        </w:rPr>
        <w:t xml:space="preserve">; </w:t>
      </w:r>
      <w:r w:rsidR="00084036" w:rsidRPr="002E6299">
        <w:rPr>
          <w:rFonts w:ascii="Arial" w:hAnsi="Arial" w:cs="Arial"/>
          <w:b/>
          <w:sz w:val="22"/>
          <w:szCs w:val="22"/>
        </w:rPr>
        <w:t>AND</w:t>
      </w:r>
      <w:r w:rsidR="00084036" w:rsidRPr="002E6299">
        <w:rPr>
          <w:rFonts w:ascii="Arial" w:hAnsi="Arial" w:cs="Arial"/>
          <w:sz w:val="22"/>
          <w:szCs w:val="22"/>
        </w:rPr>
        <w:t xml:space="preserve"> </w:t>
      </w:r>
    </w:p>
    <w:p w:rsidR="00856F7D" w:rsidRDefault="00856F7D" w:rsidP="0060797B">
      <w:pPr>
        <w:ind w:left="1440" w:hanging="1440"/>
        <w:rPr>
          <w:rFonts w:ascii="Arial" w:hAnsi="Arial" w:cs="Arial"/>
          <w:sz w:val="22"/>
          <w:szCs w:val="22"/>
        </w:rPr>
      </w:pPr>
    </w:p>
    <w:p w:rsidR="0011237E" w:rsidRDefault="00856F7D" w:rsidP="0060797B">
      <w:pPr>
        <w:ind w:left="1440" w:hanging="1440"/>
        <w:rPr>
          <w:rFonts w:ascii="Arial" w:hAnsi="Arial" w:cs="Arial"/>
          <w:sz w:val="22"/>
          <w:szCs w:val="22"/>
        </w:rPr>
      </w:pPr>
      <w:r w:rsidRPr="00856F7D">
        <w:rPr>
          <w:rFonts w:ascii="Arial" w:hAnsi="Arial" w:cs="Arial"/>
          <w:b/>
          <w:sz w:val="22"/>
          <w:szCs w:val="22"/>
        </w:rPr>
        <w:t>WHEREAS</w:t>
      </w:r>
      <w:r>
        <w:rPr>
          <w:rFonts w:ascii="Arial" w:hAnsi="Arial" w:cs="Arial"/>
          <w:sz w:val="22"/>
          <w:szCs w:val="22"/>
        </w:rPr>
        <w:t>,</w:t>
      </w:r>
      <w:r>
        <w:rPr>
          <w:rFonts w:ascii="Arial" w:hAnsi="Arial" w:cs="Arial"/>
          <w:sz w:val="22"/>
          <w:szCs w:val="22"/>
        </w:rPr>
        <w:tab/>
      </w:r>
      <w:r w:rsidR="000D5517">
        <w:rPr>
          <w:rFonts w:ascii="Arial" w:hAnsi="Arial" w:cs="Arial"/>
          <w:sz w:val="22"/>
          <w:szCs w:val="22"/>
        </w:rPr>
        <w:t xml:space="preserve">many of our member Tribes have great difficulty and face significant challenges in recruiting health professionals to have in their communities that results in further </w:t>
      </w:r>
      <w:proofErr w:type="gramStart"/>
      <w:r w:rsidR="000D5517">
        <w:rPr>
          <w:rFonts w:ascii="Arial" w:hAnsi="Arial" w:cs="Arial"/>
          <w:sz w:val="22"/>
          <w:szCs w:val="22"/>
        </w:rPr>
        <w:t>challenges</w:t>
      </w:r>
      <w:proofErr w:type="gramEnd"/>
      <w:r w:rsidR="000D5517">
        <w:rPr>
          <w:rFonts w:ascii="Arial" w:hAnsi="Arial" w:cs="Arial"/>
          <w:sz w:val="22"/>
          <w:szCs w:val="22"/>
        </w:rPr>
        <w:t xml:space="preserve"> in ensuring conti</w:t>
      </w:r>
      <w:r w:rsidR="00757557">
        <w:rPr>
          <w:rFonts w:ascii="Arial" w:hAnsi="Arial" w:cs="Arial"/>
          <w:sz w:val="22"/>
          <w:szCs w:val="22"/>
        </w:rPr>
        <w:t>nuity and comprehensive healthcare for AI/AN</w:t>
      </w:r>
      <w:r w:rsidR="000D5517">
        <w:rPr>
          <w:rFonts w:ascii="Arial" w:hAnsi="Arial" w:cs="Arial"/>
          <w:sz w:val="22"/>
          <w:szCs w:val="22"/>
        </w:rPr>
        <w:t xml:space="preserve"> people; </w:t>
      </w:r>
      <w:r w:rsidR="0011237E" w:rsidRPr="0011237E">
        <w:rPr>
          <w:rFonts w:ascii="Arial" w:hAnsi="Arial" w:cs="Arial"/>
          <w:b/>
          <w:sz w:val="22"/>
          <w:szCs w:val="22"/>
        </w:rPr>
        <w:t>AND</w:t>
      </w:r>
      <w:r w:rsidR="0011237E">
        <w:rPr>
          <w:rFonts w:ascii="Arial" w:hAnsi="Arial" w:cs="Arial"/>
          <w:sz w:val="22"/>
          <w:szCs w:val="22"/>
        </w:rPr>
        <w:t xml:space="preserve"> </w:t>
      </w:r>
    </w:p>
    <w:p w:rsidR="008751F5" w:rsidRDefault="008751F5" w:rsidP="008751F5">
      <w:pPr>
        <w:ind w:left="1440" w:hanging="1440"/>
        <w:rPr>
          <w:rFonts w:ascii="Arial" w:hAnsi="Arial" w:cs="Arial"/>
          <w:b/>
          <w:sz w:val="22"/>
          <w:szCs w:val="22"/>
        </w:rPr>
      </w:pPr>
    </w:p>
    <w:p w:rsidR="008751F5" w:rsidRDefault="008751F5" w:rsidP="008751F5">
      <w:pPr>
        <w:ind w:left="1440" w:hanging="1440"/>
        <w:rPr>
          <w:rFonts w:ascii="Arial" w:hAnsi="Arial" w:cs="Arial"/>
          <w:sz w:val="22"/>
          <w:szCs w:val="22"/>
        </w:rPr>
      </w:pPr>
      <w:r w:rsidRPr="00856F7D">
        <w:rPr>
          <w:rFonts w:ascii="Arial" w:hAnsi="Arial" w:cs="Arial"/>
          <w:b/>
          <w:sz w:val="22"/>
          <w:szCs w:val="22"/>
        </w:rPr>
        <w:t>WHEREAS</w:t>
      </w:r>
      <w:r>
        <w:rPr>
          <w:rFonts w:ascii="Arial" w:hAnsi="Arial" w:cs="Arial"/>
          <w:sz w:val="22"/>
          <w:szCs w:val="22"/>
        </w:rPr>
        <w:t>,</w:t>
      </w:r>
      <w:r>
        <w:rPr>
          <w:rFonts w:ascii="Arial" w:hAnsi="Arial" w:cs="Arial"/>
          <w:sz w:val="22"/>
          <w:szCs w:val="22"/>
        </w:rPr>
        <w:tab/>
      </w:r>
      <w:r w:rsidR="000D5517">
        <w:rPr>
          <w:rFonts w:ascii="Arial" w:hAnsi="Arial" w:cs="Arial"/>
          <w:sz w:val="22"/>
          <w:szCs w:val="22"/>
        </w:rPr>
        <w:t>the Alaska Community Health Aide Program (CHAP) has been in existence since 1964 as a program of the Indian Health Service</w:t>
      </w:r>
      <w:r w:rsidR="00895A4B">
        <w:rPr>
          <w:rFonts w:ascii="Arial" w:hAnsi="Arial" w:cs="Arial"/>
          <w:sz w:val="22"/>
          <w:szCs w:val="22"/>
        </w:rPr>
        <w:t xml:space="preserve"> (IHS)</w:t>
      </w:r>
      <w:r>
        <w:rPr>
          <w:rFonts w:ascii="Arial" w:hAnsi="Arial" w:cs="Arial"/>
          <w:sz w:val="22"/>
          <w:szCs w:val="22"/>
        </w:rPr>
        <w:t xml:space="preserve">; </w:t>
      </w:r>
      <w:r w:rsidRPr="0011237E">
        <w:rPr>
          <w:rFonts w:ascii="Arial" w:hAnsi="Arial" w:cs="Arial"/>
          <w:b/>
          <w:sz w:val="22"/>
          <w:szCs w:val="22"/>
        </w:rPr>
        <w:t>AND</w:t>
      </w:r>
      <w:r>
        <w:rPr>
          <w:rFonts w:ascii="Arial" w:hAnsi="Arial" w:cs="Arial"/>
          <w:sz w:val="22"/>
          <w:szCs w:val="22"/>
        </w:rPr>
        <w:t xml:space="preserve"> </w:t>
      </w:r>
    </w:p>
    <w:p w:rsidR="0011237E" w:rsidRDefault="0011237E" w:rsidP="0060797B">
      <w:pPr>
        <w:ind w:left="1440" w:hanging="1440"/>
        <w:rPr>
          <w:rFonts w:ascii="Arial" w:hAnsi="Arial" w:cs="Arial"/>
          <w:sz w:val="22"/>
          <w:szCs w:val="22"/>
        </w:rPr>
      </w:pPr>
    </w:p>
    <w:p w:rsidR="00BE6154" w:rsidRDefault="00B615D9" w:rsidP="00BE6154">
      <w:pPr>
        <w:ind w:left="1440" w:hanging="1440"/>
        <w:rPr>
          <w:rFonts w:ascii="Arial" w:hAnsi="Arial" w:cs="Arial"/>
          <w:sz w:val="22"/>
          <w:szCs w:val="22"/>
        </w:rPr>
      </w:pPr>
      <w:r>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r>
      <w:r w:rsidR="000D5517">
        <w:rPr>
          <w:rFonts w:ascii="Arial" w:hAnsi="Arial" w:cs="Arial"/>
          <w:sz w:val="22"/>
          <w:szCs w:val="22"/>
        </w:rPr>
        <w:t>the federally authorized Community Health Aide Program Certification Board (CHAPCB) was established and charged with formalizing the process for maintaining the Community Health Aide/</w:t>
      </w:r>
      <w:r w:rsidR="00A53801">
        <w:rPr>
          <w:rFonts w:ascii="Arial" w:hAnsi="Arial" w:cs="Arial"/>
          <w:sz w:val="22"/>
          <w:szCs w:val="22"/>
        </w:rPr>
        <w:t xml:space="preserve"> </w:t>
      </w:r>
      <w:r w:rsidR="000D5517">
        <w:rPr>
          <w:rFonts w:ascii="Arial" w:hAnsi="Arial" w:cs="Arial"/>
          <w:sz w:val="22"/>
          <w:szCs w:val="22"/>
        </w:rPr>
        <w:t>Practitioner training and practice standards and procedures</w:t>
      </w:r>
      <w:r w:rsidR="00BE6154">
        <w:rPr>
          <w:rFonts w:ascii="Arial" w:hAnsi="Arial" w:cs="Arial"/>
          <w:sz w:val="22"/>
          <w:szCs w:val="22"/>
        </w:rPr>
        <w:t xml:space="preserve">; </w:t>
      </w:r>
      <w:r w:rsidR="00BE6154" w:rsidRPr="00BE6154">
        <w:rPr>
          <w:rFonts w:ascii="Arial" w:hAnsi="Arial" w:cs="Arial"/>
          <w:b/>
          <w:sz w:val="22"/>
          <w:szCs w:val="22"/>
        </w:rPr>
        <w:t xml:space="preserve">AND </w:t>
      </w:r>
    </w:p>
    <w:p w:rsidR="00B615D9" w:rsidRPr="00B615D9" w:rsidRDefault="00B615D9" w:rsidP="00C54ECB">
      <w:pPr>
        <w:ind w:left="1440" w:hanging="1440"/>
        <w:rPr>
          <w:rFonts w:ascii="Arial" w:hAnsi="Arial" w:cs="Arial"/>
          <w:sz w:val="22"/>
          <w:szCs w:val="22"/>
        </w:rPr>
      </w:pPr>
    </w:p>
    <w:p w:rsidR="00B615D9" w:rsidRPr="008751F5" w:rsidRDefault="00B615D9" w:rsidP="00865F6F">
      <w:pPr>
        <w:ind w:left="1440" w:hanging="1440"/>
        <w:rPr>
          <w:rFonts w:ascii="Arial" w:hAnsi="Arial" w:cs="Arial"/>
          <w:sz w:val="22"/>
          <w:szCs w:val="22"/>
        </w:rPr>
      </w:pPr>
      <w:r w:rsidRPr="00B615D9">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r>
      <w:r w:rsidR="00A53801">
        <w:rPr>
          <w:rFonts w:ascii="Arial" w:hAnsi="Arial" w:cs="Arial"/>
          <w:sz w:val="22"/>
          <w:szCs w:val="22"/>
        </w:rPr>
        <w:t>CHAP has been an effective method for diminishing the health disparities of Alaska Natives for promoting access to health services for Alaska Natives residing in rural and remote communities</w:t>
      </w:r>
      <w:r w:rsidR="00E36A36" w:rsidRPr="008751F5">
        <w:rPr>
          <w:rFonts w:ascii="Arial" w:hAnsi="Arial" w:cs="Arial"/>
          <w:sz w:val="22"/>
          <w:szCs w:val="22"/>
        </w:rPr>
        <w:t xml:space="preserve">; </w:t>
      </w:r>
      <w:r w:rsidRPr="008751F5">
        <w:rPr>
          <w:rFonts w:ascii="Arial" w:hAnsi="Arial" w:cs="Arial"/>
          <w:b/>
          <w:sz w:val="22"/>
          <w:szCs w:val="22"/>
        </w:rPr>
        <w:t>AND</w:t>
      </w:r>
    </w:p>
    <w:p w:rsidR="00B615D9" w:rsidRPr="00B615D9" w:rsidRDefault="00B615D9" w:rsidP="00C54ECB">
      <w:pPr>
        <w:ind w:left="1440" w:hanging="1440"/>
        <w:rPr>
          <w:rFonts w:ascii="Arial" w:hAnsi="Arial" w:cs="Arial"/>
          <w:sz w:val="22"/>
          <w:szCs w:val="22"/>
        </w:rPr>
      </w:pPr>
    </w:p>
    <w:p w:rsidR="00A53801" w:rsidRDefault="00A53801" w:rsidP="00A53801">
      <w:pPr>
        <w:ind w:left="1440" w:hanging="1440"/>
        <w:rPr>
          <w:rFonts w:ascii="Arial" w:hAnsi="Arial" w:cs="Arial"/>
          <w:b/>
          <w:sz w:val="22"/>
          <w:szCs w:val="22"/>
        </w:rPr>
      </w:pPr>
      <w:r w:rsidRPr="00B615D9">
        <w:rPr>
          <w:rFonts w:ascii="Arial" w:hAnsi="Arial" w:cs="Arial"/>
          <w:b/>
          <w:sz w:val="22"/>
          <w:szCs w:val="22"/>
        </w:rPr>
        <w:lastRenderedPageBreak/>
        <w:t>WHEREAS,</w:t>
      </w:r>
      <w:r w:rsidRPr="00B615D9">
        <w:rPr>
          <w:rFonts w:ascii="Arial" w:hAnsi="Arial" w:cs="Arial"/>
          <w:sz w:val="22"/>
          <w:szCs w:val="22"/>
        </w:rPr>
        <w:t xml:space="preserve">  </w:t>
      </w:r>
      <w:r>
        <w:rPr>
          <w:rFonts w:ascii="Arial" w:hAnsi="Arial" w:cs="Arial"/>
          <w:sz w:val="22"/>
          <w:szCs w:val="22"/>
        </w:rPr>
        <w:tab/>
        <w:t xml:space="preserve">CHAP grows providers from within </w:t>
      </w:r>
      <w:r w:rsidR="00757557">
        <w:rPr>
          <w:rFonts w:ascii="Arial" w:hAnsi="Arial" w:cs="Arial"/>
          <w:sz w:val="22"/>
          <w:szCs w:val="22"/>
        </w:rPr>
        <w:t>Tribal</w:t>
      </w:r>
      <w:r>
        <w:rPr>
          <w:rFonts w:ascii="Arial" w:hAnsi="Arial" w:cs="Arial"/>
          <w:sz w:val="22"/>
          <w:szCs w:val="22"/>
        </w:rPr>
        <w:t xml:space="preserve"> communities who provide patient-centered quality care that comes from providers that understand the history, culture, and language of their patients</w:t>
      </w:r>
      <w:r w:rsidRPr="008751F5">
        <w:rPr>
          <w:rFonts w:ascii="Arial" w:hAnsi="Arial" w:cs="Arial"/>
          <w:sz w:val="22"/>
          <w:szCs w:val="22"/>
        </w:rPr>
        <w:t xml:space="preserve">; </w:t>
      </w:r>
      <w:r w:rsidRPr="008751F5">
        <w:rPr>
          <w:rFonts w:ascii="Arial" w:hAnsi="Arial" w:cs="Arial"/>
          <w:b/>
          <w:sz w:val="22"/>
          <w:szCs w:val="22"/>
        </w:rPr>
        <w:t>AND</w:t>
      </w:r>
    </w:p>
    <w:p w:rsidR="00A53801" w:rsidRPr="008751F5" w:rsidRDefault="00A53801" w:rsidP="00A53801">
      <w:pPr>
        <w:ind w:left="1440" w:hanging="1440"/>
        <w:rPr>
          <w:rFonts w:ascii="Arial" w:hAnsi="Arial" w:cs="Arial"/>
          <w:sz w:val="22"/>
          <w:szCs w:val="22"/>
        </w:rPr>
      </w:pPr>
    </w:p>
    <w:p w:rsidR="00A53801" w:rsidRDefault="00A53801" w:rsidP="00A53801">
      <w:pPr>
        <w:ind w:left="1440" w:hanging="1440"/>
        <w:rPr>
          <w:rFonts w:ascii="Arial" w:hAnsi="Arial" w:cs="Arial"/>
          <w:b/>
          <w:sz w:val="22"/>
          <w:szCs w:val="22"/>
        </w:rPr>
      </w:pPr>
      <w:r w:rsidRPr="00B615D9">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t>CHAP provides routine, preventative, and emergent health care through Community Health Aides (CHA/Ps), Behavioral Health Aides (BHA/Ps), and Dental Health Aide Providers (DHA/</w:t>
      </w:r>
      <w:proofErr w:type="spellStart"/>
      <w:r>
        <w:rPr>
          <w:rFonts w:ascii="Arial" w:hAnsi="Arial" w:cs="Arial"/>
          <w:sz w:val="22"/>
          <w:szCs w:val="22"/>
        </w:rPr>
        <w:t>Ts</w:t>
      </w:r>
      <w:proofErr w:type="spellEnd"/>
      <w:r>
        <w:rPr>
          <w:rFonts w:ascii="Arial" w:hAnsi="Arial" w:cs="Arial"/>
          <w:sz w:val="22"/>
          <w:szCs w:val="22"/>
        </w:rPr>
        <w:t>)</w:t>
      </w:r>
      <w:r w:rsidRPr="008751F5">
        <w:rPr>
          <w:rFonts w:ascii="Arial" w:hAnsi="Arial" w:cs="Arial"/>
          <w:sz w:val="22"/>
          <w:szCs w:val="22"/>
        </w:rPr>
        <w:t xml:space="preserve">; </w:t>
      </w:r>
      <w:r w:rsidRPr="008751F5">
        <w:rPr>
          <w:rFonts w:ascii="Arial" w:hAnsi="Arial" w:cs="Arial"/>
          <w:b/>
          <w:sz w:val="22"/>
          <w:szCs w:val="22"/>
        </w:rPr>
        <w:t>AND</w:t>
      </w:r>
    </w:p>
    <w:p w:rsidR="00A53801" w:rsidRPr="008751F5" w:rsidRDefault="00A53801" w:rsidP="00A53801">
      <w:pPr>
        <w:ind w:left="1440" w:hanging="1440"/>
        <w:rPr>
          <w:rFonts w:ascii="Arial" w:hAnsi="Arial" w:cs="Arial"/>
          <w:sz w:val="22"/>
          <w:szCs w:val="22"/>
        </w:rPr>
      </w:pPr>
    </w:p>
    <w:p w:rsidR="00A53801" w:rsidRDefault="00A53801" w:rsidP="00A53801">
      <w:pPr>
        <w:ind w:left="1440" w:hanging="1440"/>
        <w:rPr>
          <w:rFonts w:ascii="Arial" w:hAnsi="Arial" w:cs="Arial"/>
          <w:b/>
          <w:sz w:val="22"/>
          <w:szCs w:val="22"/>
        </w:rPr>
      </w:pPr>
      <w:r w:rsidRPr="00B615D9">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t>CHAP providers provide continuity of care in communities that face recruitment and retention challenges</w:t>
      </w:r>
      <w:r w:rsidRPr="008751F5">
        <w:rPr>
          <w:rFonts w:ascii="Arial" w:hAnsi="Arial" w:cs="Arial"/>
          <w:sz w:val="22"/>
          <w:szCs w:val="22"/>
        </w:rPr>
        <w:t xml:space="preserve">; </w:t>
      </w:r>
      <w:r w:rsidRPr="008751F5">
        <w:rPr>
          <w:rFonts w:ascii="Arial" w:hAnsi="Arial" w:cs="Arial"/>
          <w:b/>
          <w:sz w:val="22"/>
          <w:szCs w:val="22"/>
        </w:rPr>
        <w:t>AND</w:t>
      </w:r>
    </w:p>
    <w:p w:rsidR="00A53801" w:rsidRPr="008751F5" w:rsidRDefault="00A53801" w:rsidP="00A53801">
      <w:pPr>
        <w:ind w:left="1440" w:hanging="1440"/>
        <w:rPr>
          <w:rFonts w:ascii="Arial" w:hAnsi="Arial" w:cs="Arial"/>
          <w:sz w:val="22"/>
          <w:szCs w:val="22"/>
        </w:rPr>
      </w:pPr>
    </w:p>
    <w:p w:rsidR="00A53801" w:rsidRDefault="00A53801" w:rsidP="00A53801">
      <w:pPr>
        <w:ind w:left="1440" w:hanging="1440"/>
        <w:rPr>
          <w:rFonts w:ascii="Arial" w:hAnsi="Arial" w:cs="Arial"/>
          <w:b/>
          <w:sz w:val="22"/>
          <w:szCs w:val="22"/>
        </w:rPr>
      </w:pPr>
      <w:r w:rsidRPr="00B615D9">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t xml:space="preserve">the </w:t>
      </w:r>
      <w:r w:rsidR="00895A4B">
        <w:rPr>
          <w:rFonts w:ascii="Arial" w:hAnsi="Arial" w:cs="Arial"/>
          <w:sz w:val="22"/>
          <w:szCs w:val="22"/>
        </w:rPr>
        <w:t>IHS</w:t>
      </w:r>
      <w:r>
        <w:rPr>
          <w:rFonts w:ascii="Arial" w:hAnsi="Arial" w:cs="Arial"/>
          <w:sz w:val="22"/>
          <w:szCs w:val="22"/>
        </w:rPr>
        <w:t xml:space="preserve"> issued a Dear </w:t>
      </w:r>
      <w:r w:rsidR="00757557">
        <w:rPr>
          <w:rFonts w:ascii="Arial" w:hAnsi="Arial" w:cs="Arial"/>
          <w:sz w:val="22"/>
          <w:szCs w:val="22"/>
        </w:rPr>
        <w:t>Tribal</w:t>
      </w:r>
      <w:r>
        <w:rPr>
          <w:rFonts w:ascii="Arial" w:hAnsi="Arial" w:cs="Arial"/>
          <w:sz w:val="22"/>
          <w:szCs w:val="22"/>
        </w:rPr>
        <w:t xml:space="preserve"> Leader Letter </w:t>
      </w:r>
      <w:r w:rsidR="00895A4B">
        <w:rPr>
          <w:rFonts w:ascii="Arial" w:hAnsi="Arial" w:cs="Arial"/>
          <w:sz w:val="22"/>
          <w:szCs w:val="22"/>
        </w:rPr>
        <w:t xml:space="preserve">on January 4, 2017 to announce that the IHS will begin the process of developing a formal policy and implementation plan to create a national CHAP under the provisions outlined in the Indian Health Care Improvement Act as amended at 25 U.S.C. § 1616(d); </w:t>
      </w:r>
      <w:r w:rsidRPr="008751F5">
        <w:rPr>
          <w:rFonts w:ascii="Arial" w:hAnsi="Arial" w:cs="Arial"/>
          <w:b/>
          <w:sz w:val="22"/>
          <w:szCs w:val="22"/>
        </w:rPr>
        <w:t>AND</w:t>
      </w:r>
    </w:p>
    <w:p w:rsidR="00A53801" w:rsidRPr="008751F5" w:rsidRDefault="00A53801" w:rsidP="00A53801">
      <w:pPr>
        <w:ind w:left="1440" w:hanging="1440"/>
        <w:rPr>
          <w:rFonts w:ascii="Arial" w:hAnsi="Arial" w:cs="Arial"/>
          <w:sz w:val="22"/>
          <w:szCs w:val="22"/>
        </w:rPr>
      </w:pPr>
    </w:p>
    <w:p w:rsidR="00B228D2" w:rsidRDefault="00A53801" w:rsidP="00865F6F">
      <w:pPr>
        <w:ind w:left="1440" w:hanging="1440"/>
        <w:rPr>
          <w:rFonts w:ascii="Arial" w:hAnsi="Arial" w:cs="Arial"/>
          <w:sz w:val="22"/>
          <w:szCs w:val="22"/>
        </w:rPr>
      </w:pPr>
      <w:proofErr w:type="gramStart"/>
      <w:r w:rsidRPr="00B615D9">
        <w:rPr>
          <w:rFonts w:ascii="Arial" w:hAnsi="Arial" w:cs="Arial"/>
          <w:b/>
          <w:sz w:val="22"/>
          <w:szCs w:val="22"/>
        </w:rPr>
        <w:t>WHEREAS,</w:t>
      </w:r>
      <w:r w:rsidRPr="00B615D9">
        <w:rPr>
          <w:rFonts w:ascii="Arial" w:hAnsi="Arial" w:cs="Arial"/>
          <w:sz w:val="22"/>
          <w:szCs w:val="22"/>
        </w:rPr>
        <w:t xml:space="preserve">  </w:t>
      </w:r>
      <w:r>
        <w:rPr>
          <w:rFonts w:ascii="Arial" w:hAnsi="Arial" w:cs="Arial"/>
          <w:sz w:val="22"/>
          <w:szCs w:val="22"/>
        </w:rPr>
        <w:tab/>
        <w:t xml:space="preserve">our member Tribes would benefit from expansion of the CHAP to the Portland and California </w:t>
      </w:r>
      <w:r w:rsidR="00757557">
        <w:rPr>
          <w:rFonts w:ascii="Arial" w:hAnsi="Arial" w:cs="Arial"/>
          <w:sz w:val="22"/>
          <w:szCs w:val="22"/>
        </w:rPr>
        <w:t xml:space="preserve">IHS </w:t>
      </w:r>
      <w:r>
        <w:rPr>
          <w:rFonts w:ascii="Arial" w:hAnsi="Arial" w:cs="Arial"/>
          <w:sz w:val="22"/>
          <w:szCs w:val="22"/>
        </w:rPr>
        <w:t>Areas.</w:t>
      </w:r>
      <w:proofErr w:type="gramEnd"/>
      <w:r w:rsidRPr="008751F5">
        <w:rPr>
          <w:rFonts w:ascii="Arial" w:hAnsi="Arial" w:cs="Arial"/>
          <w:sz w:val="22"/>
          <w:szCs w:val="22"/>
        </w:rPr>
        <w:t xml:space="preserve"> </w:t>
      </w:r>
    </w:p>
    <w:p w:rsidR="00B615D9" w:rsidRPr="00B615D9" w:rsidRDefault="00B615D9" w:rsidP="00865F6F">
      <w:pPr>
        <w:rPr>
          <w:rFonts w:ascii="Arial" w:hAnsi="Arial" w:cs="Arial"/>
          <w:sz w:val="22"/>
          <w:szCs w:val="22"/>
        </w:rPr>
      </w:pPr>
    </w:p>
    <w:p w:rsidR="00B228D2" w:rsidRDefault="00B615D9" w:rsidP="00C54ECB">
      <w:pPr>
        <w:rPr>
          <w:rFonts w:ascii="Arial" w:hAnsi="Arial" w:cs="Arial"/>
          <w:sz w:val="22"/>
          <w:szCs w:val="22"/>
        </w:rPr>
      </w:pPr>
      <w:r w:rsidRPr="00B615D9">
        <w:rPr>
          <w:rFonts w:ascii="Arial" w:hAnsi="Arial" w:cs="Arial"/>
          <w:b/>
          <w:sz w:val="22"/>
          <w:szCs w:val="22"/>
        </w:rPr>
        <w:t>THER</w:t>
      </w:r>
      <w:r w:rsidR="002E6299">
        <w:rPr>
          <w:rFonts w:ascii="Arial" w:hAnsi="Arial" w:cs="Arial"/>
          <w:b/>
          <w:sz w:val="22"/>
          <w:szCs w:val="22"/>
        </w:rPr>
        <w:t>E</w:t>
      </w:r>
      <w:r w:rsidRPr="00B615D9">
        <w:rPr>
          <w:rFonts w:ascii="Arial" w:hAnsi="Arial" w:cs="Arial"/>
          <w:b/>
          <w:sz w:val="22"/>
          <w:szCs w:val="22"/>
        </w:rPr>
        <w:t>FORE BE IT RESOLVED</w:t>
      </w:r>
      <w:r>
        <w:rPr>
          <w:rFonts w:ascii="Arial" w:hAnsi="Arial" w:cs="Arial"/>
          <w:sz w:val="22"/>
          <w:szCs w:val="22"/>
        </w:rPr>
        <w:t>,</w:t>
      </w:r>
      <w:r w:rsidRPr="00B615D9">
        <w:rPr>
          <w:rFonts w:ascii="Arial" w:hAnsi="Arial" w:cs="Arial"/>
          <w:sz w:val="22"/>
          <w:szCs w:val="22"/>
        </w:rPr>
        <w:t xml:space="preserve"> </w:t>
      </w:r>
      <w:r>
        <w:rPr>
          <w:rFonts w:ascii="Arial" w:hAnsi="Arial" w:cs="Arial"/>
          <w:sz w:val="22"/>
          <w:szCs w:val="22"/>
        </w:rPr>
        <w:t xml:space="preserve">that </w:t>
      </w:r>
      <w:r w:rsidR="00B228D2">
        <w:rPr>
          <w:rFonts w:ascii="Arial" w:hAnsi="Arial" w:cs="Arial"/>
          <w:sz w:val="22"/>
          <w:szCs w:val="22"/>
        </w:rPr>
        <w:t>NPAIHB</w:t>
      </w:r>
      <w:r w:rsidR="00106F43">
        <w:rPr>
          <w:rFonts w:ascii="Arial" w:hAnsi="Arial" w:cs="Arial"/>
          <w:sz w:val="22"/>
          <w:szCs w:val="22"/>
        </w:rPr>
        <w:t xml:space="preserve"> and CRIHB</w:t>
      </w:r>
      <w:r w:rsidR="00B228D2">
        <w:rPr>
          <w:rFonts w:ascii="Arial" w:hAnsi="Arial" w:cs="Arial"/>
          <w:sz w:val="22"/>
          <w:szCs w:val="22"/>
        </w:rPr>
        <w:t xml:space="preserve"> </w:t>
      </w:r>
      <w:r w:rsidR="00A53801">
        <w:rPr>
          <w:rFonts w:ascii="Arial" w:hAnsi="Arial" w:cs="Arial"/>
          <w:sz w:val="22"/>
          <w:szCs w:val="22"/>
        </w:rPr>
        <w:t xml:space="preserve">hereby support expansion of the CHAP nationally and in the Portland and California </w:t>
      </w:r>
      <w:r w:rsidR="000509B6">
        <w:rPr>
          <w:rFonts w:ascii="Arial" w:hAnsi="Arial" w:cs="Arial"/>
          <w:sz w:val="22"/>
          <w:szCs w:val="22"/>
        </w:rPr>
        <w:t xml:space="preserve">IHS </w:t>
      </w:r>
      <w:r w:rsidR="00A53801">
        <w:rPr>
          <w:rFonts w:ascii="Arial" w:hAnsi="Arial" w:cs="Arial"/>
          <w:sz w:val="22"/>
          <w:szCs w:val="22"/>
        </w:rPr>
        <w:t xml:space="preserve">Areas; </w:t>
      </w:r>
      <w:r w:rsidR="00A53801" w:rsidRPr="008751F5">
        <w:rPr>
          <w:rFonts w:ascii="Arial" w:hAnsi="Arial" w:cs="Arial"/>
          <w:b/>
          <w:sz w:val="22"/>
          <w:szCs w:val="22"/>
        </w:rPr>
        <w:t>AND</w:t>
      </w:r>
    </w:p>
    <w:p w:rsidR="00B615D9" w:rsidRPr="00B615D9" w:rsidRDefault="00B615D9" w:rsidP="00C54ECB">
      <w:pPr>
        <w:rPr>
          <w:rFonts w:ascii="Arial" w:hAnsi="Arial" w:cs="Arial"/>
          <w:sz w:val="22"/>
          <w:szCs w:val="22"/>
        </w:rPr>
      </w:pPr>
    </w:p>
    <w:p w:rsidR="00A53801" w:rsidRDefault="00A53801" w:rsidP="00C54ECB">
      <w:pPr>
        <w:rPr>
          <w:rFonts w:ascii="Arial" w:hAnsi="Arial" w:cs="Arial"/>
          <w:sz w:val="22"/>
          <w:szCs w:val="22"/>
        </w:rPr>
      </w:pPr>
      <w:r>
        <w:rPr>
          <w:rFonts w:ascii="Arial" w:hAnsi="Arial" w:cs="Arial"/>
          <w:b/>
          <w:sz w:val="22"/>
          <w:szCs w:val="22"/>
        </w:rPr>
        <w:t>BE IT FURTHER RESOLVED</w:t>
      </w:r>
      <w:r>
        <w:rPr>
          <w:rFonts w:ascii="Arial" w:hAnsi="Arial" w:cs="Arial"/>
          <w:sz w:val="22"/>
          <w:szCs w:val="22"/>
        </w:rPr>
        <w:t xml:space="preserve">, </w:t>
      </w:r>
      <w:r w:rsidR="00106F43">
        <w:rPr>
          <w:rFonts w:ascii="Arial" w:hAnsi="Arial" w:cs="Arial"/>
          <w:sz w:val="22"/>
          <w:szCs w:val="22"/>
        </w:rPr>
        <w:t xml:space="preserve">that NPAIHB and CRIHB support the development of regional certification boards with federal baseline standards for consistency of services provided by any CHAP program; </w:t>
      </w:r>
      <w:r w:rsidR="00865F6F" w:rsidRPr="008751F5">
        <w:rPr>
          <w:rFonts w:ascii="Arial" w:hAnsi="Arial" w:cs="Arial"/>
          <w:b/>
          <w:sz w:val="22"/>
          <w:szCs w:val="22"/>
        </w:rPr>
        <w:t>AND</w:t>
      </w:r>
    </w:p>
    <w:p w:rsidR="00A53801" w:rsidRDefault="00A53801" w:rsidP="00C54ECB">
      <w:pPr>
        <w:rPr>
          <w:rFonts w:ascii="Arial" w:hAnsi="Arial" w:cs="Arial"/>
          <w:sz w:val="22"/>
          <w:szCs w:val="22"/>
        </w:rPr>
      </w:pPr>
    </w:p>
    <w:p w:rsidR="00EC5C15" w:rsidRPr="008C1634" w:rsidRDefault="008D193C" w:rsidP="00C54ECB">
      <w:r>
        <w:rPr>
          <w:rFonts w:ascii="Arial" w:hAnsi="Arial" w:cs="Arial"/>
          <w:b/>
          <w:sz w:val="22"/>
          <w:szCs w:val="22"/>
        </w:rPr>
        <w:t>BE IT FINALLY RESOLVED</w:t>
      </w:r>
      <w:r w:rsidR="00D453D8">
        <w:rPr>
          <w:rFonts w:ascii="Arial" w:hAnsi="Arial" w:cs="Arial"/>
          <w:sz w:val="22"/>
          <w:szCs w:val="22"/>
        </w:rPr>
        <w:t xml:space="preserve">, </w:t>
      </w:r>
      <w:r w:rsidR="00106F43">
        <w:rPr>
          <w:rFonts w:ascii="Arial" w:hAnsi="Arial" w:cs="Arial"/>
          <w:sz w:val="22"/>
          <w:szCs w:val="22"/>
        </w:rPr>
        <w:t xml:space="preserve">that NPAIHB and CRIHB support the establishment </w:t>
      </w:r>
      <w:r w:rsidR="0004231E">
        <w:rPr>
          <w:rFonts w:ascii="Arial" w:hAnsi="Arial" w:cs="Arial"/>
          <w:sz w:val="22"/>
          <w:szCs w:val="22"/>
        </w:rPr>
        <w:t xml:space="preserve">of </w:t>
      </w:r>
      <w:r w:rsidR="00106F43">
        <w:rPr>
          <w:rFonts w:ascii="Arial" w:hAnsi="Arial" w:cs="Arial"/>
          <w:sz w:val="22"/>
          <w:szCs w:val="22"/>
        </w:rPr>
        <w:t>full CHAP pilot project</w:t>
      </w:r>
      <w:r w:rsidR="0004231E">
        <w:rPr>
          <w:rFonts w:ascii="Arial" w:hAnsi="Arial" w:cs="Arial"/>
          <w:sz w:val="22"/>
          <w:szCs w:val="22"/>
        </w:rPr>
        <w:t>s</w:t>
      </w:r>
      <w:r w:rsidR="00106F43">
        <w:rPr>
          <w:rFonts w:ascii="Arial" w:hAnsi="Arial" w:cs="Arial"/>
          <w:sz w:val="22"/>
          <w:szCs w:val="22"/>
        </w:rPr>
        <w:t xml:space="preserve"> in the </w:t>
      </w:r>
      <w:r w:rsidR="0004231E">
        <w:rPr>
          <w:rFonts w:ascii="Arial" w:hAnsi="Arial" w:cs="Arial"/>
          <w:sz w:val="22"/>
          <w:szCs w:val="22"/>
        </w:rPr>
        <w:t xml:space="preserve">Portland and California </w:t>
      </w:r>
      <w:r w:rsidR="000509B6">
        <w:rPr>
          <w:rFonts w:ascii="Arial" w:hAnsi="Arial" w:cs="Arial"/>
          <w:sz w:val="22"/>
          <w:szCs w:val="22"/>
        </w:rPr>
        <w:t xml:space="preserve">IHS </w:t>
      </w:r>
      <w:r w:rsidR="0004231E">
        <w:rPr>
          <w:rFonts w:ascii="Arial" w:hAnsi="Arial" w:cs="Arial"/>
          <w:sz w:val="22"/>
          <w:szCs w:val="22"/>
        </w:rPr>
        <w:t>Areas</w:t>
      </w:r>
      <w:r w:rsidR="00EE7664" w:rsidRPr="00EE7664">
        <w:rPr>
          <w:rFonts w:ascii="Arial" w:hAnsi="Arial" w:cs="Arial"/>
          <w:sz w:val="22"/>
          <w:szCs w:val="22"/>
        </w:rPr>
        <w:t>.</w:t>
      </w:r>
    </w:p>
    <w:p w:rsidR="008C1634" w:rsidRDefault="008C1634" w:rsidP="00C54ECB">
      <w:pPr>
        <w:ind w:left="1440" w:hanging="1440"/>
        <w:jc w:val="center"/>
        <w:rPr>
          <w:rFonts w:ascii="Arial" w:hAnsi="Arial" w:cs="Arial"/>
          <w:b/>
          <w:sz w:val="22"/>
          <w:szCs w:val="22"/>
        </w:rPr>
      </w:pPr>
    </w:p>
    <w:p w:rsidR="00EC5C15" w:rsidRPr="000F14D9" w:rsidRDefault="00EC5C15" w:rsidP="00C54ECB">
      <w:pPr>
        <w:ind w:left="1440" w:hanging="1440"/>
        <w:jc w:val="center"/>
        <w:rPr>
          <w:rFonts w:ascii="Arial" w:hAnsi="Arial" w:cs="Arial"/>
          <w:b/>
          <w:sz w:val="22"/>
          <w:szCs w:val="22"/>
        </w:rPr>
      </w:pPr>
      <w:r w:rsidRPr="000F14D9">
        <w:rPr>
          <w:rFonts w:ascii="Arial" w:hAnsi="Arial" w:cs="Arial"/>
          <w:b/>
          <w:sz w:val="22"/>
          <w:szCs w:val="22"/>
        </w:rPr>
        <w:t>CERTIFICATION</w:t>
      </w:r>
    </w:p>
    <w:p w:rsidR="00EC5C15" w:rsidRPr="000F14D9" w:rsidRDefault="00EC5C15" w:rsidP="00C54ECB">
      <w:pPr>
        <w:ind w:left="1440" w:hanging="1440"/>
        <w:rPr>
          <w:rFonts w:ascii="Arial" w:hAnsi="Arial" w:cs="Arial"/>
          <w:b/>
          <w:sz w:val="22"/>
          <w:szCs w:val="22"/>
        </w:rPr>
      </w:pPr>
    </w:p>
    <w:p w:rsidR="00EC5C15" w:rsidRPr="009D2E1F" w:rsidRDefault="00EC5C15" w:rsidP="00C54ECB">
      <w:pPr>
        <w:rPr>
          <w:rFonts w:ascii="Arial" w:hAnsi="Arial" w:cs="Arial"/>
          <w:sz w:val="22"/>
          <w:szCs w:val="22"/>
        </w:rPr>
      </w:pPr>
      <w:r w:rsidRPr="009D2E1F">
        <w:rPr>
          <w:rFonts w:ascii="Arial" w:hAnsi="Arial" w:cs="Arial"/>
          <w:sz w:val="22"/>
          <w:szCs w:val="22"/>
        </w:rPr>
        <w:t xml:space="preserve">The foregoing joint resolution was adopted at a duly called regular joint meeting of the Board of Directors of Northwest Portland Area Indian Health Board and California Rural Indian Health Board </w:t>
      </w:r>
      <w:r w:rsidRPr="00963AD5">
        <w:rPr>
          <w:rFonts w:ascii="Arial" w:hAnsi="Arial" w:cs="Arial"/>
          <w:sz w:val="22"/>
          <w:szCs w:val="22"/>
        </w:rPr>
        <w:t>(</w:t>
      </w:r>
      <w:r w:rsidR="00963AD5" w:rsidRPr="000B7897">
        <w:rPr>
          <w:rFonts w:ascii="Arial" w:hAnsi="Arial" w:cs="Arial"/>
          <w:b/>
          <w:i/>
          <w:sz w:val="22"/>
          <w:szCs w:val="22"/>
        </w:rPr>
        <w:t>NPAIHB</w:t>
      </w:r>
      <w:r w:rsidR="00963AD5" w:rsidRPr="000B7897">
        <w:rPr>
          <w:rFonts w:ascii="Arial" w:hAnsi="Arial" w:cs="Arial"/>
          <w:i/>
          <w:sz w:val="22"/>
          <w:szCs w:val="22"/>
        </w:rPr>
        <w:t xml:space="preserve"> vote </w:t>
      </w:r>
      <w:r w:rsidR="00F955A7" w:rsidRPr="00F955A7">
        <w:rPr>
          <w:rFonts w:ascii="Arial" w:hAnsi="Arial" w:cs="Arial"/>
          <w:i/>
          <w:sz w:val="22"/>
          <w:szCs w:val="22"/>
          <w:u w:val="single"/>
        </w:rPr>
        <w:t>__</w:t>
      </w:r>
      <w:r w:rsidR="00963AD5" w:rsidRPr="000B7897">
        <w:rPr>
          <w:rFonts w:ascii="Arial" w:hAnsi="Arial" w:cs="Arial"/>
          <w:sz w:val="22"/>
          <w:szCs w:val="22"/>
        </w:rPr>
        <w:t xml:space="preserve"> </w:t>
      </w:r>
      <w:r w:rsidR="00963AD5" w:rsidRPr="000B7897">
        <w:rPr>
          <w:rFonts w:ascii="Arial" w:hAnsi="Arial" w:cs="Arial"/>
          <w:i/>
          <w:sz w:val="22"/>
          <w:szCs w:val="22"/>
        </w:rPr>
        <w:t xml:space="preserve">For and </w:t>
      </w:r>
      <w:r w:rsidR="00F955A7" w:rsidRPr="00F955A7">
        <w:rPr>
          <w:rFonts w:ascii="Arial" w:hAnsi="Arial" w:cs="Arial"/>
          <w:i/>
          <w:sz w:val="22"/>
          <w:szCs w:val="22"/>
          <w:u w:val="single"/>
        </w:rPr>
        <w:t>_</w:t>
      </w:r>
      <w:r w:rsidR="00963AD5" w:rsidRPr="000B7897">
        <w:rPr>
          <w:rFonts w:ascii="Arial" w:hAnsi="Arial" w:cs="Arial"/>
          <w:sz w:val="22"/>
          <w:szCs w:val="22"/>
        </w:rPr>
        <w:t xml:space="preserve"> </w:t>
      </w:r>
      <w:r w:rsidR="00963AD5" w:rsidRPr="000B7897">
        <w:rPr>
          <w:rFonts w:ascii="Arial" w:hAnsi="Arial" w:cs="Arial"/>
          <w:i/>
          <w:sz w:val="22"/>
          <w:szCs w:val="22"/>
        </w:rPr>
        <w:t>Against</w:t>
      </w:r>
      <w:r w:rsidR="00963AD5" w:rsidRPr="000B7897">
        <w:rPr>
          <w:rFonts w:ascii="Arial" w:hAnsi="Arial" w:cs="Arial"/>
          <w:sz w:val="22"/>
          <w:szCs w:val="22"/>
        </w:rPr>
        <w:t xml:space="preserve"> </w:t>
      </w:r>
      <w:r w:rsidR="00963AD5" w:rsidRPr="000B7897">
        <w:rPr>
          <w:rFonts w:ascii="Arial" w:hAnsi="Arial" w:cs="Arial"/>
          <w:i/>
          <w:sz w:val="22"/>
          <w:szCs w:val="22"/>
        </w:rPr>
        <w:t>and</w:t>
      </w:r>
      <w:r w:rsidR="00963AD5" w:rsidRPr="000B7897">
        <w:rPr>
          <w:rFonts w:ascii="Arial" w:hAnsi="Arial" w:cs="Arial"/>
          <w:sz w:val="22"/>
          <w:szCs w:val="22"/>
        </w:rPr>
        <w:t xml:space="preserve"> </w:t>
      </w:r>
      <w:r w:rsidR="00F955A7" w:rsidRPr="00F955A7">
        <w:rPr>
          <w:rFonts w:ascii="Arial" w:hAnsi="Arial" w:cs="Arial"/>
          <w:i/>
          <w:sz w:val="22"/>
          <w:szCs w:val="22"/>
          <w:u w:val="single"/>
        </w:rPr>
        <w:t>_</w:t>
      </w:r>
      <w:r w:rsidR="00963AD5" w:rsidRPr="000B7897">
        <w:rPr>
          <w:rFonts w:ascii="Arial" w:hAnsi="Arial" w:cs="Arial"/>
          <w:sz w:val="22"/>
          <w:szCs w:val="22"/>
        </w:rPr>
        <w:t xml:space="preserve"> </w:t>
      </w:r>
      <w:r w:rsidR="00963AD5" w:rsidRPr="000B7897">
        <w:rPr>
          <w:rFonts w:ascii="Arial" w:hAnsi="Arial" w:cs="Arial"/>
          <w:i/>
          <w:sz w:val="22"/>
          <w:szCs w:val="22"/>
        </w:rPr>
        <w:t xml:space="preserve">Abstain; </w:t>
      </w:r>
      <w:r w:rsidRPr="00EF22FE">
        <w:rPr>
          <w:rFonts w:ascii="Arial" w:hAnsi="Arial" w:cs="Arial"/>
          <w:b/>
          <w:i/>
          <w:sz w:val="22"/>
          <w:szCs w:val="22"/>
        </w:rPr>
        <w:t xml:space="preserve">CRIHB </w:t>
      </w:r>
      <w:r w:rsidRPr="00EF22FE">
        <w:rPr>
          <w:rFonts w:ascii="Arial" w:hAnsi="Arial" w:cs="Arial"/>
          <w:i/>
          <w:sz w:val="22"/>
          <w:szCs w:val="22"/>
        </w:rPr>
        <w:t xml:space="preserve">vote </w:t>
      </w:r>
      <w:r w:rsidR="00F955A7">
        <w:rPr>
          <w:rFonts w:ascii="Arial" w:hAnsi="Arial" w:cs="Arial"/>
          <w:i/>
          <w:sz w:val="22"/>
          <w:szCs w:val="22"/>
          <w:u w:val="single"/>
        </w:rPr>
        <w:t>__</w:t>
      </w:r>
      <w:r w:rsidRPr="00EF22FE">
        <w:rPr>
          <w:rFonts w:ascii="Arial" w:hAnsi="Arial" w:cs="Arial"/>
          <w:i/>
          <w:sz w:val="22"/>
          <w:szCs w:val="22"/>
        </w:rPr>
        <w:t xml:space="preserve"> For and</w:t>
      </w:r>
      <w:r w:rsidRPr="00EF22FE">
        <w:rPr>
          <w:rFonts w:ascii="Arial" w:hAnsi="Arial" w:cs="Arial"/>
          <w:sz w:val="22"/>
          <w:szCs w:val="22"/>
        </w:rPr>
        <w:t xml:space="preserve"> </w:t>
      </w:r>
      <w:r w:rsidR="00F955A7">
        <w:rPr>
          <w:rFonts w:ascii="Arial" w:hAnsi="Arial" w:cs="Arial"/>
          <w:i/>
          <w:sz w:val="22"/>
          <w:szCs w:val="22"/>
          <w:u w:val="single"/>
        </w:rPr>
        <w:t>_</w:t>
      </w:r>
      <w:r w:rsidRPr="00EF22FE">
        <w:rPr>
          <w:rFonts w:ascii="Arial" w:hAnsi="Arial" w:cs="Arial"/>
          <w:sz w:val="22"/>
          <w:szCs w:val="22"/>
        </w:rPr>
        <w:t xml:space="preserve"> </w:t>
      </w:r>
      <w:r w:rsidRPr="00EF22FE">
        <w:rPr>
          <w:rFonts w:ascii="Arial" w:hAnsi="Arial" w:cs="Arial"/>
          <w:i/>
          <w:sz w:val="22"/>
          <w:szCs w:val="22"/>
        </w:rPr>
        <w:t>Against</w:t>
      </w:r>
      <w:r w:rsidRPr="00EF22FE">
        <w:rPr>
          <w:rFonts w:ascii="Arial" w:hAnsi="Arial" w:cs="Arial"/>
          <w:sz w:val="22"/>
          <w:szCs w:val="22"/>
        </w:rPr>
        <w:t xml:space="preserve"> </w:t>
      </w:r>
      <w:r w:rsidRPr="00EF22FE">
        <w:rPr>
          <w:rFonts w:ascii="Arial" w:hAnsi="Arial" w:cs="Arial"/>
          <w:i/>
          <w:sz w:val="22"/>
          <w:szCs w:val="22"/>
        </w:rPr>
        <w:t xml:space="preserve">and </w:t>
      </w:r>
      <w:r w:rsidR="00F955A7">
        <w:rPr>
          <w:rFonts w:ascii="Arial" w:hAnsi="Arial" w:cs="Arial"/>
          <w:i/>
          <w:sz w:val="22"/>
          <w:szCs w:val="22"/>
          <w:u w:val="single"/>
        </w:rPr>
        <w:t>_</w:t>
      </w:r>
      <w:r w:rsidRPr="00EF22FE">
        <w:rPr>
          <w:rFonts w:ascii="Arial" w:hAnsi="Arial" w:cs="Arial"/>
          <w:sz w:val="22"/>
          <w:szCs w:val="22"/>
        </w:rPr>
        <w:t xml:space="preserve"> </w:t>
      </w:r>
      <w:r w:rsidRPr="00EF22FE">
        <w:rPr>
          <w:rFonts w:ascii="Arial" w:hAnsi="Arial" w:cs="Arial"/>
          <w:i/>
          <w:sz w:val="22"/>
          <w:szCs w:val="22"/>
        </w:rPr>
        <w:t>Abstain</w:t>
      </w:r>
      <w:r w:rsidRPr="00EF22FE">
        <w:rPr>
          <w:rFonts w:ascii="Arial" w:hAnsi="Arial" w:cs="Arial"/>
          <w:sz w:val="22"/>
          <w:szCs w:val="22"/>
        </w:rPr>
        <w:t>)</w:t>
      </w:r>
      <w:r w:rsidRPr="009D2E1F">
        <w:rPr>
          <w:rFonts w:ascii="Arial" w:hAnsi="Arial" w:cs="Arial"/>
          <w:sz w:val="22"/>
          <w:szCs w:val="22"/>
        </w:rPr>
        <w:t xml:space="preserve"> held this </w:t>
      </w:r>
      <w:r w:rsidR="00F955A7">
        <w:rPr>
          <w:rFonts w:ascii="Arial" w:hAnsi="Arial" w:cs="Arial"/>
          <w:sz w:val="22"/>
          <w:szCs w:val="22"/>
        </w:rPr>
        <w:t xml:space="preserve">        </w:t>
      </w:r>
      <w:r w:rsidR="006B1500" w:rsidRPr="009D2E1F">
        <w:rPr>
          <w:rFonts w:ascii="Arial" w:hAnsi="Arial" w:cs="Arial"/>
          <w:sz w:val="22"/>
          <w:szCs w:val="22"/>
        </w:rPr>
        <w:t>day of July 201</w:t>
      </w:r>
      <w:r w:rsidR="00F955A7">
        <w:rPr>
          <w:rFonts w:ascii="Arial" w:hAnsi="Arial" w:cs="Arial"/>
          <w:sz w:val="22"/>
          <w:szCs w:val="22"/>
        </w:rPr>
        <w:t>7</w:t>
      </w:r>
      <w:r w:rsidRPr="009D2E1F">
        <w:rPr>
          <w:rFonts w:ascii="Arial" w:hAnsi="Arial" w:cs="Arial"/>
          <w:sz w:val="22"/>
          <w:szCs w:val="22"/>
        </w:rPr>
        <w:t xml:space="preserve"> in </w:t>
      </w:r>
      <w:r w:rsidR="00F955A7">
        <w:rPr>
          <w:rFonts w:ascii="Arial" w:eastAsia="Batang" w:hAnsi="Arial" w:cs="Arial"/>
          <w:sz w:val="22"/>
          <w:szCs w:val="22"/>
        </w:rPr>
        <w:t>Canyonville</w:t>
      </w:r>
      <w:r w:rsidR="00456D53" w:rsidRPr="009D2E1F">
        <w:rPr>
          <w:rFonts w:ascii="Arial" w:eastAsia="Batang" w:hAnsi="Arial" w:cs="Arial"/>
          <w:sz w:val="22"/>
          <w:szCs w:val="22"/>
        </w:rPr>
        <w:t xml:space="preserve">, </w:t>
      </w:r>
      <w:r w:rsidR="00F955A7">
        <w:rPr>
          <w:rFonts w:ascii="Arial" w:eastAsia="Batang" w:hAnsi="Arial" w:cs="Arial"/>
          <w:sz w:val="22"/>
          <w:szCs w:val="22"/>
        </w:rPr>
        <w:t>Oregon</w:t>
      </w:r>
      <w:r w:rsidRPr="009D2E1F">
        <w:rPr>
          <w:rFonts w:ascii="Arial" w:hAnsi="Arial" w:cs="Arial"/>
          <w:sz w:val="22"/>
          <w:szCs w:val="22"/>
        </w:rPr>
        <w:t xml:space="preserve"> and shall remain in full force and effect until rescinded.</w:t>
      </w:r>
    </w:p>
    <w:p w:rsidR="00EC5C15" w:rsidRPr="000F14D9" w:rsidRDefault="00EC5C15" w:rsidP="00C54ECB">
      <w:pPr>
        <w:ind w:left="1440" w:hanging="1440"/>
        <w:rPr>
          <w:rFonts w:ascii="Arial" w:hAnsi="Arial" w:cs="Arial"/>
          <w:sz w:val="22"/>
          <w:szCs w:val="22"/>
        </w:rPr>
      </w:pPr>
    </w:p>
    <w:p w:rsidR="00EF22FE" w:rsidRPr="000F14D9" w:rsidRDefault="00EF22FE" w:rsidP="00EF22FE">
      <w:pPr>
        <w:ind w:left="1440" w:hanging="1440"/>
        <w:rPr>
          <w:rFonts w:ascii="Arial" w:hAnsi="Arial" w:cs="Arial"/>
          <w:sz w:val="22"/>
          <w:szCs w:val="22"/>
        </w:rPr>
      </w:pPr>
    </w:p>
    <w:p w:rsidR="00B50F46" w:rsidRPr="000F14D9" w:rsidRDefault="00B50F46" w:rsidP="00B50F46">
      <w:pPr>
        <w:ind w:left="1440" w:hanging="1440"/>
        <w:rPr>
          <w:rFonts w:ascii="Arial" w:hAnsi="Arial" w:cs="Arial"/>
          <w:b/>
          <w:sz w:val="22"/>
          <w:szCs w:val="22"/>
        </w:rPr>
      </w:pPr>
      <w:r w:rsidRPr="000F14D9">
        <w:rPr>
          <w:rFonts w:ascii="Arial" w:hAnsi="Arial" w:cs="Arial"/>
          <w:b/>
          <w:sz w:val="22"/>
          <w:szCs w:val="22"/>
        </w:rPr>
        <w:t>NORTHWEST PORTLAND AREA</w:t>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t xml:space="preserve">CALIFORNIA RURAL </w:t>
      </w:r>
    </w:p>
    <w:p w:rsidR="00B50F46" w:rsidRPr="000F14D9" w:rsidRDefault="00B50F46" w:rsidP="00B50F46">
      <w:pPr>
        <w:ind w:left="1440" w:hanging="1440"/>
        <w:rPr>
          <w:rFonts w:ascii="Arial" w:hAnsi="Arial" w:cs="Arial"/>
          <w:sz w:val="22"/>
          <w:szCs w:val="22"/>
        </w:rPr>
      </w:pPr>
      <w:r w:rsidRPr="000F14D9">
        <w:rPr>
          <w:rFonts w:ascii="Arial" w:hAnsi="Arial" w:cs="Arial"/>
          <w:b/>
          <w:sz w:val="22"/>
          <w:szCs w:val="22"/>
        </w:rPr>
        <w:t>INDIAN HEALTH BOARD</w:t>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t>INDIAN HEALTH BOARD</w:t>
      </w:r>
    </w:p>
    <w:p w:rsidR="00B50F46" w:rsidRPr="000F14D9" w:rsidRDefault="00B50F46" w:rsidP="00B50F46">
      <w:pPr>
        <w:ind w:left="1440" w:hanging="1440"/>
        <w:rPr>
          <w:rFonts w:ascii="Arial" w:hAnsi="Arial" w:cs="Arial"/>
          <w:sz w:val="22"/>
          <w:szCs w:val="22"/>
        </w:rPr>
      </w:pPr>
      <w:r>
        <w:rPr>
          <w:rFonts w:ascii="Arial" w:hAnsi="Arial" w:cs="Arial"/>
          <w:sz w:val="22"/>
          <w:szCs w:val="22"/>
        </w:rPr>
        <w:t>2121 SW Broadway</w:t>
      </w:r>
      <w:r w:rsidRPr="000F14D9">
        <w:rPr>
          <w:rFonts w:ascii="Arial" w:hAnsi="Arial" w:cs="Arial"/>
          <w:sz w:val="22"/>
          <w:szCs w:val="22"/>
        </w:rPr>
        <w:t>, Suite 300</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Pr>
          <w:rFonts w:ascii="Arial" w:hAnsi="Arial" w:cs="Arial"/>
          <w:sz w:val="22"/>
          <w:szCs w:val="22"/>
        </w:rPr>
        <w:tab/>
      </w:r>
      <w:r w:rsidRPr="000F14D9">
        <w:rPr>
          <w:rFonts w:ascii="Arial" w:hAnsi="Arial" w:cs="Arial"/>
          <w:sz w:val="22"/>
          <w:szCs w:val="22"/>
        </w:rPr>
        <w:t>4400 Auburn Blvd, 2</w:t>
      </w:r>
      <w:r w:rsidRPr="000F14D9">
        <w:rPr>
          <w:rFonts w:ascii="Arial" w:hAnsi="Arial" w:cs="Arial"/>
          <w:sz w:val="22"/>
          <w:szCs w:val="22"/>
          <w:vertAlign w:val="superscript"/>
        </w:rPr>
        <w:t>nd</w:t>
      </w:r>
      <w:r w:rsidRPr="000F14D9">
        <w:rPr>
          <w:rFonts w:ascii="Arial" w:hAnsi="Arial" w:cs="Arial"/>
          <w:sz w:val="22"/>
          <w:szCs w:val="22"/>
        </w:rPr>
        <w:t xml:space="preserve"> Floor</w:t>
      </w:r>
    </w:p>
    <w:p w:rsidR="00B50F46" w:rsidRPr="000F14D9" w:rsidRDefault="00B50F46" w:rsidP="00B50F46">
      <w:pPr>
        <w:ind w:left="1440" w:hanging="1440"/>
        <w:rPr>
          <w:rFonts w:ascii="Arial" w:hAnsi="Arial" w:cs="Arial"/>
          <w:sz w:val="22"/>
          <w:szCs w:val="22"/>
        </w:rPr>
      </w:pPr>
      <w:r w:rsidRPr="000F14D9">
        <w:rPr>
          <w:rFonts w:ascii="Arial" w:hAnsi="Arial" w:cs="Arial"/>
          <w:sz w:val="22"/>
          <w:szCs w:val="22"/>
        </w:rPr>
        <w:t>Portland, OR 97201</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t>Sacramento, CA 95841</w:t>
      </w:r>
    </w:p>
    <w:p w:rsidR="00B50F46" w:rsidRDefault="00B50F46" w:rsidP="00B50F46">
      <w:pPr>
        <w:ind w:left="1440" w:hanging="1440"/>
        <w:rPr>
          <w:rFonts w:ascii="Arial" w:hAnsi="Arial" w:cs="Arial"/>
          <w:sz w:val="22"/>
          <w:szCs w:val="22"/>
        </w:rPr>
      </w:pPr>
      <w:r w:rsidRPr="000F14D9">
        <w:rPr>
          <w:rFonts w:ascii="Arial" w:hAnsi="Arial" w:cs="Arial"/>
          <w:sz w:val="22"/>
          <w:szCs w:val="22"/>
        </w:rPr>
        <w:t>(503) 228-4185</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t>(916) 929-9761</w:t>
      </w:r>
    </w:p>
    <w:p w:rsidR="00B50F46" w:rsidRPr="000F14D9"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rsidR="00B50F46" w:rsidRDefault="00B50F46" w:rsidP="00B50F46">
      <w:pPr>
        <w:ind w:left="1440" w:hanging="1440"/>
        <w:rPr>
          <w:rFonts w:ascii="Arial" w:hAnsi="Arial" w:cs="Arial"/>
          <w:sz w:val="22"/>
          <w:szCs w:val="22"/>
        </w:rPr>
      </w:pPr>
      <w:r>
        <w:rPr>
          <w:rFonts w:ascii="Arial" w:hAnsi="Arial" w:cs="Arial"/>
          <w:sz w:val="22"/>
          <w:szCs w:val="22"/>
        </w:rPr>
        <w:t>Chairperson of the Board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Chairperson of the Board</w:t>
      </w: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rsidR="00B50F46" w:rsidRDefault="00B50F46" w:rsidP="00B50F46">
      <w:pPr>
        <w:ind w:left="1440" w:hanging="1440"/>
      </w:pPr>
      <w:r>
        <w:rPr>
          <w:rFonts w:ascii="Arial" w:hAnsi="Arial" w:cs="Arial"/>
          <w:sz w:val="22"/>
          <w:szCs w:val="22"/>
        </w:rPr>
        <w:t>Attest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Attest </w:t>
      </w:r>
    </w:p>
    <w:p w:rsidR="00EF22FE" w:rsidRDefault="00EF22FE" w:rsidP="00EF22FE">
      <w:pPr>
        <w:ind w:left="1440" w:hanging="1440"/>
      </w:pPr>
    </w:p>
    <w:p w:rsidR="009C6344" w:rsidRDefault="009C6344" w:rsidP="00F4367A">
      <w:pPr>
        <w:ind w:left="1440" w:hanging="1440"/>
      </w:pPr>
    </w:p>
    <w:sectPr w:rsidR="009C6344" w:rsidSect="006A2536">
      <w:pgSz w:w="12240" w:h="15840"/>
      <w:pgMar w:top="1008" w:right="1008"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36" w:rsidRDefault="00645136" w:rsidP="00685F4B">
      <w:r>
        <w:separator/>
      </w:r>
    </w:p>
  </w:endnote>
  <w:endnote w:type="continuationSeparator" w:id="0">
    <w:p w:rsidR="00645136" w:rsidRDefault="00645136" w:rsidP="0068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36" w:rsidRDefault="00645136" w:rsidP="00685F4B">
      <w:r>
        <w:separator/>
      </w:r>
    </w:p>
  </w:footnote>
  <w:footnote w:type="continuationSeparator" w:id="0">
    <w:p w:rsidR="00645136" w:rsidRDefault="00645136" w:rsidP="00685F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E5BFA"/>
    <w:multiLevelType w:val="hybridMultilevel"/>
    <w:tmpl w:val="B9F8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C7774"/>
    <w:multiLevelType w:val="hybridMultilevel"/>
    <w:tmpl w:val="AEB04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15"/>
    <w:rsid w:val="000239C4"/>
    <w:rsid w:val="0004231E"/>
    <w:rsid w:val="000474A2"/>
    <w:rsid w:val="000509B6"/>
    <w:rsid w:val="000511F4"/>
    <w:rsid w:val="000545DF"/>
    <w:rsid w:val="00067C1D"/>
    <w:rsid w:val="00084036"/>
    <w:rsid w:val="000B3CA9"/>
    <w:rsid w:val="000D5517"/>
    <w:rsid w:val="000F14D9"/>
    <w:rsid w:val="000F546E"/>
    <w:rsid w:val="00106F43"/>
    <w:rsid w:val="00111B7B"/>
    <w:rsid w:val="0011237E"/>
    <w:rsid w:val="00123647"/>
    <w:rsid w:val="00127C71"/>
    <w:rsid w:val="001343FA"/>
    <w:rsid w:val="0016163B"/>
    <w:rsid w:val="00164ADC"/>
    <w:rsid w:val="001735FF"/>
    <w:rsid w:val="001745F6"/>
    <w:rsid w:val="00190DE1"/>
    <w:rsid w:val="001A5CFA"/>
    <w:rsid w:val="001F6E2D"/>
    <w:rsid w:val="0020618E"/>
    <w:rsid w:val="00217D96"/>
    <w:rsid w:val="00226D1A"/>
    <w:rsid w:val="00233255"/>
    <w:rsid w:val="002443C0"/>
    <w:rsid w:val="00275A56"/>
    <w:rsid w:val="00277963"/>
    <w:rsid w:val="002A2256"/>
    <w:rsid w:val="002E6299"/>
    <w:rsid w:val="003468F5"/>
    <w:rsid w:val="0036089D"/>
    <w:rsid w:val="0038657A"/>
    <w:rsid w:val="00390F1F"/>
    <w:rsid w:val="00394205"/>
    <w:rsid w:val="003B1556"/>
    <w:rsid w:val="003E298A"/>
    <w:rsid w:val="00404910"/>
    <w:rsid w:val="00430622"/>
    <w:rsid w:val="00440099"/>
    <w:rsid w:val="004411F0"/>
    <w:rsid w:val="00456D53"/>
    <w:rsid w:val="004707B7"/>
    <w:rsid w:val="004A2247"/>
    <w:rsid w:val="004D3B0F"/>
    <w:rsid w:val="004E3D1D"/>
    <w:rsid w:val="004E5E02"/>
    <w:rsid w:val="00507326"/>
    <w:rsid w:val="00510F10"/>
    <w:rsid w:val="00513C77"/>
    <w:rsid w:val="005207EE"/>
    <w:rsid w:val="00523F12"/>
    <w:rsid w:val="00524C09"/>
    <w:rsid w:val="0054708A"/>
    <w:rsid w:val="0055034E"/>
    <w:rsid w:val="0057104F"/>
    <w:rsid w:val="005B46E8"/>
    <w:rsid w:val="005E037F"/>
    <w:rsid w:val="005F5475"/>
    <w:rsid w:val="006009FD"/>
    <w:rsid w:val="0060797B"/>
    <w:rsid w:val="00610E3A"/>
    <w:rsid w:val="00624147"/>
    <w:rsid w:val="006301C5"/>
    <w:rsid w:val="006356BE"/>
    <w:rsid w:val="006450D0"/>
    <w:rsid w:val="00645136"/>
    <w:rsid w:val="0065251B"/>
    <w:rsid w:val="00657974"/>
    <w:rsid w:val="00660578"/>
    <w:rsid w:val="00660710"/>
    <w:rsid w:val="006754DD"/>
    <w:rsid w:val="006844D9"/>
    <w:rsid w:val="00685F4B"/>
    <w:rsid w:val="00687195"/>
    <w:rsid w:val="00691FDC"/>
    <w:rsid w:val="00693882"/>
    <w:rsid w:val="006A0C1F"/>
    <w:rsid w:val="006A2536"/>
    <w:rsid w:val="006A6163"/>
    <w:rsid w:val="006B1500"/>
    <w:rsid w:val="006C29AE"/>
    <w:rsid w:val="006E510D"/>
    <w:rsid w:val="006F6242"/>
    <w:rsid w:val="00710D0F"/>
    <w:rsid w:val="00711D57"/>
    <w:rsid w:val="00721A16"/>
    <w:rsid w:val="00743B0D"/>
    <w:rsid w:val="00757557"/>
    <w:rsid w:val="00760B6F"/>
    <w:rsid w:val="007701B7"/>
    <w:rsid w:val="007A0F3D"/>
    <w:rsid w:val="007A53A9"/>
    <w:rsid w:val="007B0284"/>
    <w:rsid w:val="007D1744"/>
    <w:rsid w:val="00811A8B"/>
    <w:rsid w:val="00811DB4"/>
    <w:rsid w:val="00820704"/>
    <w:rsid w:val="00856F7D"/>
    <w:rsid w:val="00865F6F"/>
    <w:rsid w:val="0087095C"/>
    <w:rsid w:val="00873CC0"/>
    <w:rsid w:val="008751F5"/>
    <w:rsid w:val="00895A4B"/>
    <w:rsid w:val="008B40D5"/>
    <w:rsid w:val="008C1634"/>
    <w:rsid w:val="008D193C"/>
    <w:rsid w:val="008D5817"/>
    <w:rsid w:val="008F2A75"/>
    <w:rsid w:val="00963AD5"/>
    <w:rsid w:val="00984E76"/>
    <w:rsid w:val="009A5D34"/>
    <w:rsid w:val="009B2D57"/>
    <w:rsid w:val="009C6344"/>
    <w:rsid w:val="009D2E1F"/>
    <w:rsid w:val="009E22EC"/>
    <w:rsid w:val="009F5857"/>
    <w:rsid w:val="00A1448B"/>
    <w:rsid w:val="00A273BF"/>
    <w:rsid w:val="00A32ECC"/>
    <w:rsid w:val="00A53801"/>
    <w:rsid w:val="00A546CC"/>
    <w:rsid w:val="00AC0975"/>
    <w:rsid w:val="00AD0C44"/>
    <w:rsid w:val="00B02F19"/>
    <w:rsid w:val="00B11B56"/>
    <w:rsid w:val="00B228D2"/>
    <w:rsid w:val="00B33552"/>
    <w:rsid w:val="00B50F46"/>
    <w:rsid w:val="00B513C7"/>
    <w:rsid w:val="00B615D9"/>
    <w:rsid w:val="00B61A47"/>
    <w:rsid w:val="00B65CDB"/>
    <w:rsid w:val="00B8533B"/>
    <w:rsid w:val="00B93B6B"/>
    <w:rsid w:val="00BB6FA0"/>
    <w:rsid w:val="00BC6DAB"/>
    <w:rsid w:val="00BE6154"/>
    <w:rsid w:val="00BE7DDB"/>
    <w:rsid w:val="00BF1299"/>
    <w:rsid w:val="00C13662"/>
    <w:rsid w:val="00C24F94"/>
    <w:rsid w:val="00C458C6"/>
    <w:rsid w:val="00C54ECB"/>
    <w:rsid w:val="00C648D4"/>
    <w:rsid w:val="00C711EB"/>
    <w:rsid w:val="00C73D57"/>
    <w:rsid w:val="00C8225C"/>
    <w:rsid w:val="00C97EB2"/>
    <w:rsid w:val="00CA04E6"/>
    <w:rsid w:val="00CB58CA"/>
    <w:rsid w:val="00CC21EA"/>
    <w:rsid w:val="00CD052F"/>
    <w:rsid w:val="00CD5570"/>
    <w:rsid w:val="00CE59DB"/>
    <w:rsid w:val="00D12438"/>
    <w:rsid w:val="00D303BA"/>
    <w:rsid w:val="00D453D8"/>
    <w:rsid w:val="00D527E7"/>
    <w:rsid w:val="00D544B4"/>
    <w:rsid w:val="00D71525"/>
    <w:rsid w:val="00D71AB0"/>
    <w:rsid w:val="00DC736E"/>
    <w:rsid w:val="00E25690"/>
    <w:rsid w:val="00E355B9"/>
    <w:rsid w:val="00E36A36"/>
    <w:rsid w:val="00E40FCB"/>
    <w:rsid w:val="00E435D2"/>
    <w:rsid w:val="00E46872"/>
    <w:rsid w:val="00E622AD"/>
    <w:rsid w:val="00E74384"/>
    <w:rsid w:val="00EB0F0B"/>
    <w:rsid w:val="00EB51D9"/>
    <w:rsid w:val="00EC35F6"/>
    <w:rsid w:val="00EC5C15"/>
    <w:rsid w:val="00ED31AA"/>
    <w:rsid w:val="00EE6756"/>
    <w:rsid w:val="00EE7664"/>
    <w:rsid w:val="00EF22FE"/>
    <w:rsid w:val="00F06048"/>
    <w:rsid w:val="00F4367A"/>
    <w:rsid w:val="00F5532F"/>
    <w:rsid w:val="00F62151"/>
    <w:rsid w:val="00F70934"/>
    <w:rsid w:val="00F85937"/>
    <w:rsid w:val="00F955A7"/>
    <w:rsid w:val="00F9665B"/>
    <w:rsid w:val="00FA0107"/>
    <w:rsid w:val="00FB6501"/>
    <w:rsid w:val="00FC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5C15"/>
    <w:pPr>
      <w:jc w:val="center"/>
    </w:pPr>
    <w:rPr>
      <w:b/>
      <w:bCs/>
    </w:rPr>
  </w:style>
  <w:style w:type="character" w:customStyle="1" w:styleId="BodyTextChar">
    <w:name w:val="Body Text Char"/>
    <w:basedOn w:val="DefaultParagraphFont"/>
    <w:link w:val="BodyText"/>
    <w:rsid w:val="00EC5C15"/>
    <w:rPr>
      <w:rFonts w:ascii="Times New Roman" w:eastAsia="Times New Roman" w:hAnsi="Times New Roman" w:cs="Times New Roman"/>
      <w:b/>
      <w:bCs/>
      <w:sz w:val="24"/>
      <w:szCs w:val="24"/>
    </w:rPr>
  </w:style>
  <w:style w:type="paragraph" w:customStyle="1" w:styleId="Default">
    <w:name w:val="Default"/>
    <w:rsid w:val="00EC5C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54ECB"/>
    <w:rPr>
      <w:rFonts w:ascii="Tahoma" w:hAnsi="Tahoma" w:cs="Tahoma"/>
      <w:sz w:val="16"/>
      <w:szCs w:val="16"/>
    </w:rPr>
  </w:style>
  <w:style w:type="character" w:customStyle="1" w:styleId="BalloonTextChar">
    <w:name w:val="Balloon Text Char"/>
    <w:basedOn w:val="DefaultParagraphFont"/>
    <w:link w:val="BalloonText"/>
    <w:uiPriority w:val="99"/>
    <w:semiHidden/>
    <w:rsid w:val="00C54EC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85F4B"/>
    <w:rPr>
      <w:sz w:val="20"/>
      <w:szCs w:val="20"/>
    </w:rPr>
  </w:style>
  <w:style w:type="character" w:customStyle="1" w:styleId="FootnoteTextChar">
    <w:name w:val="Footnote Text Char"/>
    <w:basedOn w:val="DefaultParagraphFont"/>
    <w:link w:val="FootnoteText"/>
    <w:uiPriority w:val="99"/>
    <w:semiHidden/>
    <w:rsid w:val="00685F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5F4B"/>
    <w:rPr>
      <w:vertAlign w:val="superscript"/>
    </w:rPr>
  </w:style>
  <w:style w:type="paragraph" w:styleId="ListParagraph">
    <w:name w:val="List Paragraph"/>
    <w:basedOn w:val="Normal"/>
    <w:uiPriority w:val="34"/>
    <w:qFormat/>
    <w:rsid w:val="008751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5C15"/>
    <w:pPr>
      <w:jc w:val="center"/>
    </w:pPr>
    <w:rPr>
      <w:b/>
      <w:bCs/>
    </w:rPr>
  </w:style>
  <w:style w:type="character" w:customStyle="1" w:styleId="BodyTextChar">
    <w:name w:val="Body Text Char"/>
    <w:basedOn w:val="DefaultParagraphFont"/>
    <w:link w:val="BodyText"/>
    <w:rsid w:val="00EC5C15"/>
    <w:rPr>
      <w:rFonts w:ascii="Times New Roman" w:eastAsia="Times New Roman" w:hAnsi="Times New Roman" w:cs="Times New Roman"/>
      <w:b/>
      <w:bCs/>
      <w:sz w:val="24"/>
      <w:szCs w:val="24"/>
    </w:rPr>
  </w:style>
  <w:style w:type="paragraph" w:customStyle="1" w:styleId="Default">
    <w:name w:val="Default"/>
    <w:rsid w:val="00EC5C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54ECB"/>
    <w:rPr>
      <w:rFonts w:ascii="Tahoma" w:hAnsi="Tahoma" w:cs="Tahoma"/>
      <w:sz w:val="16"/>
      <w:szCs w:val="16"/>
    </w:rPr>
  </w:style>
  <w:style w:type="character" w:customStyle="1" w:styleId="BalloonTextChar">
    <w:name w:val="Balloon Text Char"/>
    <w:basedOn w:val="DefaultParagraphFont"/>
    <w:link w:val="BalloonText"/>
    <w:uiPriority w:val="99"/>
    <w:semiHidden/>
    <w:rsid w:val="00C54EC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85F4B"/>
    <w:rPr>
      <w:sz w:val="20"/>
      <w:szCs w:val="20"/>
    </w:rPr>
  </w:style>
  <w:style w:type="character" w:customStyle="1" w:styleId="FootnoteTextChar">
    <w:name w:val="Footnote Text Char"/>
    <w:basedOn w:val="DefaultParagraphFont"/>
    <w:link w:val="FootnoteText"/>
    <w:uiPriority w:val="99"/>
    <w:semiHidden/>
    <w:rsid w:val="00685F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5F4B"/>
    <w:rPr>
      <w:vertAlign w:val="superscript"/>
    </w:rPr>
  </w:style>
  <w:style w:type="paragraph" w:styleId="ListParagraph">
    <w:name w:val="List Paragraph"/>
    <w:basedOn w:val="Normal"/>
    <w:uiPriority w:val="34"/>
    <w:qFormat/>
    <w:rsid w:val="0087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7016-1508-504F-AD25-F75D16F3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Rural Indian Health Board</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OEDMLEBEAU;Stevenson, Sunny (CRIHB)</dc:creator>
  <cp:lastModifiedBy>Laura Bird</cp:lastModifiedBy>
  <cp:revision>2</cp:revision>
  <cp:lastPrinted>2017-06-29T18:48:00Z</cp:lastPrinted>
  <dcterms:created xsi:type="dcterms:W3CDTF">2017-07-06T15:52:00Z</dcterms:created>
  <dcterms:modified xsi:type="dcterms:W3CDTF">2017-07-06T15:52:00Z</dcterms:modified>
</cp:coreProperties>
</file>