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D391" w14:textId="3E6E86A2" w:rsidR="00A73FD4" w:rsidRPr="0069654A" w:rsidRDefault="00A73FD4" w:rsidP="00A73F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Returning to Work Amid the COVID-19 Pandemic</w:t>
      </w:r>
    </w:p>
    <w:p w14:paraId="612EAB7B" w14:textId="2849CB68" w:rsidR="00C540CB" w:rsidRDefault="00C540CB"/>
    <w:p w14:paraId="23349891" w14:textId="77777777" w:rsidR="001D77D6" w:rsidRDefault="001D77D6">
      <w:pPr>
        <w:rPr>
          <w:sz w:val="22"/>
          <w:szCs w:val="22"/>
        </w:rPr>
        <w:sectPr w:rsidR="001D77D6" w:rsidSect="00C34CFB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5C33810" w14:textId="7D4A7E9F" w:rsidR="001D77D6" w:rsidRPr="00C34CFB" w:rsidRDefault="00A73FD4">
      <w:pPr>
        <w:rPr>
          <w:sz w:val="22"/>
          <w:szCs w:val="22"/>
        </w:rPr>
      </w:pPr>
      <w:r w:rsidRPr="00C34CFB">
        <w:rPr>
          <w:sz w:val="22"/>
          <w:szCs w:val="22"/>
        </w:rPr>
        <w:t>COVID-19 is a respiratory illness that has many symptoms that vary person to person, from no</w:t>
      </w:r>
      <w:r w:rsidR="004226F2">
        <w:rPr>
          <w:sz w:val="22"/>
          <w:szCs w:val="22"/>
        </w:rPr>
        <w:t xml:space="preserve"> symptoms </w:t>
      </w:r>
      <w:r w:rsidRPr="00C34CFB">
        <w:rPr>
          <w:sz w:val="22"/>
          <w:szCs w:val="22"/>
        </w:rPr>
        <w:t>to severe.  Common symptoms include:</w:t>
      </w:r>
    </w:p>
    <w:p w14:paraId="0E5743B8" w14:textId="77777777" w:rsidR="001D77D6" w:rsidRDefault="00A73FD4" w:rsidP="001D77D6">
      <w:pPr>
        <w:ind w:left="630"/>
        <w:rPr>
          <w:sz w:val="22"/>
          <w:szCs w:val="22"/>
        </w:rPr>
      </w:pPr>
      <w:r w:rsidRPr="00C34CFB">
        <w:rPr>
          <w:sz w:val="22"/>
          <w:szCs w:val="22"/>
        </w:rPr>
        <w:t>1.  Fever or chills (100.4</w:t>
      </w:r>
      <w:r w:rsidR="004226F2">
        <w:rPr>
          <w:sz w:val="22"/>
          <w:szCs w:val="22"/>
        </w:rPr>
        <w:t xml:space="preserve"> or higher</w:t>
      </w:r>
      <w:r w:rsidRPr="00C34CFB">
        <w:rPr>
          <w:sz w:val="22"/>
          <w:szCs w:val="22"/>
        </w:rPr>
        <w:t>)</w:t>
      </w:r>
      <w:r w:rsidRPr="00C34CFB">
        <w:rPr>
          <w:sz w:val="22"/>
          <w:szCs w:val="22"/>
        </w:rPr>
        <w:tab/>
      </w:r>
    </w:p>
    <w:p w14:paraId="169B02DA" w14:textId="143347D4" w:rsidR="00A73FD4" w:rsidRPr="00C34CFB" w:rsidRDefault="00A73FD4" w:rsidP="001D77D6">
      <w:pPr>
        <w:ind w:left="630"/>
        <w:rPr>
          <w:sz w:val="22"/>
          <w:szCs w:val="22"/>
        </w:rPr>
      </w:pPr>
      <w:r w:rsidRPr="00C34CFB">
        <w:rPr>
          <w:sz w:val="22"/>
          <w:szCs w:val="22"/>
        </w:rPr>
        <w:t>2.  Cough</w:t>
      </w:r>
    </w:p>
    <w:p w14:paraId="73346D8B" w14:textId="204A7C16" w:rsidR="00A73FD4" w:rsidRDefault="00A73FD4" w:rsidP="001D77D6">
      <w:pPr>
        <w:ind w:left="630"/>
        <w:rPr>
          <w:sz w:val="22"/>
          <w:szCs w:val="22"/>
        </w:rPr>
      </w:pPr>
      <w:r w:rsidRPr="00C34CFB">
        <w:rPr>
          <w:sz w:val="22"/>
          <w:szCs w:val="22"/>
        </w:rPr>
        <w:t xml:space="preserve">3. </w:t>
      </w:r>
      <w:r w:rsidR="00C92167">
        <w:rPr>
          <w:sz w:val="22"/>
          <w:szCs w:val="22"/>
        </w:rPr>
        <w:t xml:space="preserve"> </w:t>
      </w:r>
      <w:r w:rsidRPr="00C34CFB">
        <w:rPr>
          <w:sz w:val="22"/>
          <w:szCs w:val="22"/>
        </w:rPr>
        <w:t>Shortness of breath or difficulty breathing</w:t>
      </w:r>
    </w:p>
    <w:p w14:paraId="62E34003" w14:textId="7E81B7B3" w:rsidR="001D77D6" w:rsidRPr="00C34CFB" w:rsidRDefault="00EC20AD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B6B64" wp14:editId="4BE26A43">
                <wp:simplePos x="0" y="0"/>
                <wp:positionH relativeFrom="margin">
                  <wp:posOffset>1714500</wp:posOffset>
                </wp:positionH>
                <wp:positionV relativeFrom="margin">
                  <wp:posOffset>1466850</wp:posOffset>
                </wp:positionV>
                <wp:extent cx="2971800" cy="295275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0CA10" w14:textId="77777777" w:rsidR="00472AFC" w:rsidRDefault="00472AFC" w:rsidP="001D77D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General Practices to Prevent the Spread of COVID-19 in the Workplace</w:t>
                            </w:r>
                          </w:p>
                          <w:p w14:paraId="786CE007" w14:textId="77777777" w:rsidR="00472AFC" w:rsidRPr="00C34CFB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8"/>
                              <w:gridCol w:w="3559"/>
                            </w:tblGrid>
                            <w:tr w:rsidR="00472AFC" w:rsidRPr="00C34CFB" w14:paraId="322C447A" w14:textId="77777777" w:rsidTr="00306690">
                              <w:trPr>
                                <w:trHeight w:val="454"/>
                              </w:trPr>
                              <w:tc>
                                <w:tcPr>
                                  <w:tcW w:w="839" w:type="dxa"/>
                                </w:tcPr>
                                <w:p w14:paraId="03DB66D4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FB513D4" wp14:editId="30C659A6">
                                        <wp:extent cx="371907" cy="355600"/>
                                        <wp:effectExtent l="0" t="0" r="0" b="0"/>
                                        <wp:docPr id="16" name="Picture 7" descr="A picture containing food, drawing, light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F77F5E31-1907-9D47-9738-3499EA780EEA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7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F77F5E31-1907-9D47-9738-3499EA780EEA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5394" cy="473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13049747" w14:textId="77777777" w:rsidR="00472AFC" w:rsidRPr="00C34CFB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Wash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your hands, often &amp; thoroughly</w:t>
                                  </w:r>
                                </w:p>
                              </w:tc>
                            </w:tr>
                            <w:tr w:rsidR="00472AFC" w:rsidRPr="00C34CFB" w14:paraId="249F4039" w14:textId="77777777" w:rsidTr="00306690">
                              <w:trPr>
                                <w:trHeight w:val="407"/>
                              </w:trPr>
                              <w:tc>
                                <w:tcPr>
                                  <w:tcW w:w="839" w:type="dxa"/>
                                </w:tcPr>
                                <w:p w14:paraId="674BD34F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46A0088" wp14:editId="31A34955">
                                        <wp:extent cx="365125" cy="292100"/>
                                        <wp:effectExtent l="0" t="0" r="3175" b="0"/>
                                        <wp:docPr id="17" name="Picture 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2A0D651-E37D-3940-92B7-4AB072CC93D6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2A0D651-E37D-3940-92B7-4AB072CC93D6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318" cy="292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0AE935BF" w14:textId="71D38772" w:rsidR="00472AFC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Avoid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close contact</w:t>
                                  </w:r>
                                </w:p>
                                <w:p w14:paraId="62F6797B" w14:textId="2FBFA3C0" w:rsidR="001D77D6" w:rsidRPr="00C34CFB" w:rsidRDefault="001D77D6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2AFC" w:rsidRPr="00C34CFB" w14:paraId="0A74BC62" w14:textId="77777777" w:rsidTr="00306690">
                              <w:trPr>
                                <w:trHeight w:val="350"/>
                              </w:trPr>
                              <w:tc>
                                <w:tcPr>
                                  <w:tcW w:w="839" w:type="dxa"/>
                                </w:tcPr>
                                <w:p w14:paraId="0C6F8AB3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041193E" wp14:editId="5E2F833D">
                                        <wp:extent cx="393700" cy="269028"/>
                                        <wp:effectExtent l="0" t="0" r="0" b="0"/>
                                        <wp:docPr id="18" name="Picture 9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96D1E981-65A4-F34D-953C-24DDE49E4046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9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96D1E981-65A4-F34D-953C-24DDE49E4046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3700" cy="2690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2E28AD26" w14:textId="77777777" w:rsidR="00472AFC" w:rsidRPr="00A73FD4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Cover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your mouth &amp; nose with cloth face cover when around others</w:t>
                                  </w:r>
                                </w:p>
                                <w:p w14:paraId="69876684" w14:textId="77777777" w:rsidR="00472AFC" w:rsidRPr="00C34CFB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2AFC" w:rsidRPr="00C34CFB" w14:paraId="5CBFD66B" w14:textId="77777777" w:rsidTr="00306690">
                              <w:trPr>
                                <w:trHeight w:val="437"/>
                              </w:trPr>
                              <w:tc>
                                <w:tcPr>
                                  <w:tcW w:w="839" w:type="dxa"/>
                                </w:tcPr>
                                <w:p w14:paraId="3B6BBAB1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99E81F4" wp14:editId="20EC2F81">
                                        <wp:extent cx="375522" cy="330200"/>
                                        <wp:effectExtent l="0" t="0" r="5715" b="0"/>
                                        <wp:docPr id="19" name="Picture 10" descr="A picture containing drawing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8DEBF3E6-A0CD-8546-B1BA-EF4FF1A44E4B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0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DEBF3E6-A0CD-8546-B1BA-EF4FF1A44E4B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204" cy="339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2EE5EFE5" w14:textId="77777777" w:rsidR="00472AFC" w:rsidRPr="00A73FD4" w:rsidRDefault="00472AFC" w:rsidP="00472AF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9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Cover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coughs &amp; sneezes</w:t>
                                  </w:r>
                                </w:p>
                                <w:p w14:paraId="4630E4A1" w14:textId="77777777" w:rsidR="00472AFC" w:rsidRPr="00C34CFB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2AFC" w:rsidRPr="00C34CFB" w14:paraId="254A6921" w14:textId="77777777" w:rsidTr="00306690">
                              <w:trPr>
                                <w:trHeight w:val="343"/>
                              </w:trPr>
                              <w:tc>
                                <w:tcPr>
                                  <w:tcW w:w="839" w:type="dxa"/>
                                </w:tcPr>
                                <w:p w14:paraId="4691B038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FE734BE" wp14:editId="03DF1E71">
                                        <wp:extent cx="377825" cy="319697"/>
                                        <wp:effectExtent l="0" t="0" r="3175" b="0"/>
                                        <wp:docPr id="20" name="Picture 11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B33E1A71-3C1E-EA4C-A309-918B950F922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1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B33E1A71-3C1E-EA4C-A309-918B950F922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126" cy="330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5E223D04" w14:textId="77777777" w:rsidR="00472AFC" w:rsidRPr="00A73FD4" w:rsidRDefault="00472AFC" w:rsidP="00472AF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9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Clean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&amp; Disinfect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</w:p>
                                <w:p w14:paraId="628BB923" w14:textId="77777777" w:rsidR="00472AFC" w:rsidRPr="00C34CFB" w:rsidRDefault="00472AFC" w:rsidP="00472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2AFC" w:rsidRPr="00C34CFB" w14:paraId="4B9E371C" w14:textId="77777777" w:rsidTr="00306690">
                              <w:trPr>
                                <w:trHeight w:val="655"/>
                              </w:trPr>
                              <w:tc>
                                <w:tcPr>
                                  <w:tcW w:w="839" w:type="dxa"/>
                                </w:tcPr>
                                <w:p w14:paraId="32AFE2AB" w14:textId="77777777" w:rsidR="00472AFC" w:rsidRPr="00C34CFB" w:rsidRDefault="00472AFC" w:rsidP="00472A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CFB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19F781F" wp14:editId="7DCFF109">
                                        <wp:extent cx="354419" cy="304800"/>
                                        <wp:effectExtent l="0" t="0" r="1270" b="0"/>
                                        <wp:docPr id="21" name="Picture 1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FFDD91B5-0737-C74B-86AD-4AA14DC603E4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FFDD91B5-0737-C74B-86AD-4AA14DC603E4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384" cy="318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</w:tcPr>
                                <w:p w14:paraId="20977F22" w14:textId="77777777" w:rsidR="00472AFC" w:rsidRPr="00C34CFB" w:rsidRDefault="00472AFC" w:rsidP="00472AF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9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Monitor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your health</w:t>
                                  </w:r>
                                </w:p>
                                <w:p w14:paraId="6EF4F9FD" w14:textId="389C7F37" w:rsidR="00472AFC" w:rsidRPr="00A73FD4" w:rsidRDefault="00472AFC" w:rsidP="00472AF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9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>Stay</w:t>
                                  </w:r>
                                  <w:r w:rsidRPr="00C34CFB"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 w:rsidRPr="00A73FD4">
                                    <w:rPr>
                                      <w:sz w:val="22"/>
                                      <w:szCs w:val="22"/>
                                    </w:rPr>
                                    <w:t xml:space="preserve"> home when sick </w:t>
                                  </w:r>
                                </w:p>
                                <w:p w14:paraId="4727596B" w14:textId="77777777" w:rsidR="00472AFC" w:rsidRPr="00C34CFB" w:rsidRDefault="00472AFC" w:rsidP="00472AFC">
                                  <w:pPr>
                                    <w:ind w:left="-1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BA7524" w14:textId="77777777" w:rsidR="00472AFC" w:rsidRDefault="00472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6B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115.5pt;width:234pt;height:2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" fillcolor="white [3201]" strokeweight=".5pt">
                <v:textbox>
                  <w:txbxContent>
                    <w:p w14:paraId="1080CA10" w14:textId="77777777" w:rsidR="00472AFC" w:rsidRDefault="00472AFC" w:rsidP="001D77D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34CFB">
                        <w:rPr>
                          <w:b/>
                          <w:bCs/>
                          <w:sz w:val="22"/>
                          <w:szCs w:val="22"/>
                        </w:rPr>
                        <w:t>General Practices to Prevent the Spread of COVID-19 in the Workplace</w:t>
                      </w:r>
                    </w:p>
                    <w:p w14:paraId="786CE007" w14:textId="77777777" w:rsidR="00472AFC" w:rsidRPr="00C34CFB" w:rsidRDefault="00472AFC" w:rsidP="00472AFC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8"/>
                        <w:gridCol w:w="3559"/>
                      </w:tblGrid>
                      <w:tr w:rsidR="00472AFC" w:rsidRPr="00C34CFB" w14:paraId="322C447A" w14:textId="77777777" w:rsidTr="00306690">
                        <w:trPr>
                          <w:trHeight w:val="454"/>
                        </w:trPr>
                        <w:tc>
                          <w:tcPr>
                            <w:tcW w:w="839" w:type="dxa"/>
                          </w:tcPr>
                          <w:p w14:paraId="03DB66D4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B513D4" wp14:editId="30C659A6">
                                  <wp:extent cx="371907" cy="355600"/>
                                  <wp:effectExtent l="0" t="0" r="0" b="0"/>
                                  <wp:docPr id="16" name="Picture 7" descr="A picture containing food, drawing, ligh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77F5E31-1907-9D47-9738-3499EA780EE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77F5E31-1907-9D47-9738-3499EA780EE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94" cy="473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13049747" w14:textId="77777777" w:rsidR="00472AFC" w:rsidRPr="00C34CFB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3FD4">
                              <w:rPr>
                                <w:sz w:val="22"/>
                                <w:szCs w:val="22"/>
                              </w:rPr>
                              <w:t>Wash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your hands, often &amp; thoroughly</w:t>
                            </w:r>
                          </w:p>
                        </w:tc>
                      </w:tr>
                      <w:tr w:rsidR="00472AFC" w:rsidRPr="00C34CFB" w14:paraId="249F4039" w14:textId="77777777" w:rsidTr="00306690">
                        <w:trPr>
                          <w:trHeight w:val="407"/>
                        </w:trPr>
                        <w:tc>
                          <w:tcPr>
                            <w:tcW w:w="839" w:type="dxa"/>
                          </w:tcPr>
                          <w:p w14:paraId="674BD34F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46A0088" wp14:editId="31A34955">
                                  <wp:extent cx="365125" cy="292100"/>
                                  <wp:effectExtent l="0" t="0" r="3175" b="0"/>
                                  <wp:docPr id="17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A0D651-E37D-3940-92B7-4AB072CC93D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A0D651-E37D-3940-92B7-4AB072CC93D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18" cy="292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0AE935BF" w14:textId="71D38772" w:rsidR="00472AFC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>Avoid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close contact</w:t>
                            </w:r>
                          </w:p>
                          <w:p w14:paraId="62F6797B" w14:textId="2FBFA3C0" w:rsidR="001D77D6" w:rsidRPr="00C34CFB" w:rsidRDefault="001D77D6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2AFC" w:rsidRPr="00C34CFB" w14:paraId="0A74BC62" w14:textId="77777777" w:rsidTr="00306690">
                        <w:trPr>
                          <w:trHeight w:val="350"/>
                        </w:trPr>
                        <w:tc>
                          <w:tcPr>
                            <w:tcW w:w="839" w:type="dxa"/>
                          </w:tcPr>
                          <w:p w14:paraId="0C6F8AB3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41193E" wp14:editId="5E2F833D">
                                  <wp:extent cx="393700" cy="269028"/>
                                  <wp:effectExtent l="0" t="0" r="0" b="0"/>
                                  <wp:docPr id="18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6D1E981-65A4-F34D-953C-24DDE49E404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6D1E981-65A4-F34D-953C-24DDE49E404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00" cy="269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2E28AD26" w14:textId="77777777" w:rsidR="00472AFC" w:rsidRPr="00A73FD4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>Cover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your mouth &amp; nose with cloth face cover when around others</w:t>
                            </w:r>
                          </w:p>
                          <w:p w14:paraId="69876684" w14:textId="77777777" w:rsidR="00472AFC" w:rsidRPr="00C34CFB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2AFC" w:rsidRPr="00C34CFB" w14:paraId="5CBFD66B" w14:textId="77777777" w:rsidTr="00306690">
                        <w:trPr>
                          <w:trHeight w:val="437"/>
                        </w:trPr>
                        <w:tc>
                          <w:tcPr>
                            <w:tcW w:w="839" w:type="dxa"/>
                          </w:tcPr>
                          <w:p w14:paraId="3B6BBAB1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9E81F4" wp14:editId="20EC2F81">
                                  <wp:extent cx="375522" cy="330200"/>
                                  <wp:effectExtent l="0" t="0" r="5715" b="0"/>
                                  <wp:docPr id="19" name="Picture 10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DEBF3E6-A0CD-8546-B1BA-EF4FF1A44E4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DEBF3E6-A0CD-8546-B1BA-EF4FF1A44E4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204" cy="339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2EE5EFE5" w14:textId="77777777" w:rsidR="00472AFC" w:rsidRPr="00A73FD4" w:rsidRDefault="00472AFC" w:rsidP="00472AFC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A73FD4">
                              <w:rPr>
                                <w:sz w:val="22"/>
                                <w:szCs w:val="22"/>
                              </w:rPr>
                              <w:t>Cover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coughs &amp; sneezes</w:t>
                            </w:r>
                          </w:p>
                          <w:p w14:paraId="4630E4A1" w14:textId="77777777" w:rsidR="00472AFC" w:rsidRPr="00C34CFB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2AFC" w:rsidRPr="00C34CFB" w14:paraId="254A6921" w14:textId="77777777" w:rsidTr="00306690">
                        <w:trPr>
                          <w:trHeight w:val="343"/>
                        </w:trPr>
                        <w:tc>
                          <w:tcPr>
                            <w:tcW w:w="839" w:type="dxa"/>
                          </w:tcPr>
                          <w:p w14:paraId="4691B038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FE734BE" wp14:editId="03DF1E71">
                                  <wp:extent cx="377825" cy="319697"/>
                                  <wp:effectExtent l="0" t="0" r="3175" b="0"/>
                                  <wp:docPr id="20" name="Pictur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33E1A71-3C1E-EA4C-A309-918B950F9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33E1A71-3C1E-EA4C-A309-918B950F9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126" cy="330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5E223D04" w14:textId="77777777" w:rsidR="00472AFC" w:rsidRPr="00A73FD4" w:rsidRDefault="00472AFC" w:rsidP="00472AFC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A73FD4">
                              <w:rPr>
                                <w:sz w:val="22"/>
                                <w:szCs w:val="22"/>
                              </w:rPr>
                              <w:t>Clean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&amp; Disinfect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  <w:p w14:paraId="628BB923" w14:textId="77777777" w:rsidR="00472AFC" w:rsidRPr="00C34CFB" w:rsidRDefault="00472AFC" w:rsidP="00472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2AFC" w:rsidRPr="00C34CFB" w14:paraId="4B9E371C" w14:textId="77777777" w:rsidTr="00306690">
                        <w:trPr>
                          <w:trHeight w:val="655"/>
                        </w:trPr>
                        <w:tc>
                          <w:tcPr>
                            <w:tcW w:w="839" w:type="dxa"/>
                          </w:tcPr>
                          <w:p w14:paraId="32AFE2AB" w14:textId="77777777" w:rsidR="00472AFC" w:rsidRPr="00C34CFB" w:rsidRDefault="00472AFC" w:rsidP="00472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4CF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9F781F" wp14:editId="7DCFF109">
                                  <wp:extent cx="354419" cy="304800"/>
                                  <wp:effectExtent l="0" t="0" r="1270" b="0"/>
                                  <wp:docPr id="21" name="Picture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FDD91B5-0737-C74B-86AD-4AA14DC603E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FDD91B5-0737-C74B-86AD-4AA14DC603E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384" cy="318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19" w:type="dxa"/>
                          </w:tcPr>
                          <w:p w14:paraId="20977F22" w14:textId="77777777" w:rsidR="00472AFC" w:rsidRPr="00C34CFB" w:rsidRDefault="00472AFC" w:rsidP="00472AFC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A73FD4">
                              <w:rPr>
                                <w:sz w:val="22"/>
                                <w:szCs w:val="22"/>
                              </w:rPr>
                              <w:t>Monitor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your health</w:t>
                            </w:r>
                          </w:p>
                          <w:p w14:paraId="6EF4F9FD" w14:textId="389C7F37" w:rsidR="00472AFC" w:rsidRPr="00A73FD4" w:rsidRDefault="00472AFC" w:rsidP="00472AFC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A73FD4">
                              <w:rPr>
                                <w:sz w:val="22"/>
                                <w:szCs w:val="22"/>
                              </w:rPr>
                              <w:t>Stay</w:t>
                            </w:r>
                            <w:r w:rsidRPr="00C34CFB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A73FD4">
                              <w:rPr>
                                <w:sz w:val="22"/>
                                <w:szCs w:val="22"/>
                              </w:rPr>
                              <w:t xml:space="preserve"> home when sick </w:t>
                            </w:r>
                          </w:p>
                          <w:p w14:paraId="4727596B" w14:textId="77777777" w:rsidR="00472AFC" w:rsidRPr="00C34CFB" w:rsidRDefault="00472AFC" w:rsidP="00472AFC">
                            <w:pPr>
                              <w:ind w:left="-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5BA7524" w14:textId="77777777" w:rsidR="00472AFC" w:rsidRDefault="00472AF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DE108F" w14:textId="634BCA83" w:rsidR="00997D9D" w:rsidRPr="00C34CFB" w:rsidRDefault="00A73FD4">
      <w:pPr>
        <w:rPr>
          <w:sz w:val="22"/>
          <w:szCs w:val="22"/>
        </w:rPr>
      </w:pPr>
      <w:r w:rsidRPr="00C34CFB">
        <w:rPr>
          <w:sz w:val="22"/>
          <w:szCs w:val="22"/>
        </w:rPr>
        <w:t>Other symptoms include headache, fatigue, muscle or body aches, new loss of taste or smell, sor</w:t>
      </w:r>
      <w:r w:rsidR="004226F2">
        <w:rPr>
          <w:sz w:val="22"/>
          <w:szCs w:val="22"/>
        </w:rPr>
        <w:t>e</w:t>
      </w:r>
      <w:r w:rsidRPr="00C34CFB">
        <w:rPr>
          <w:sz w:val="22"/>
          <w:szCs w:val="22"/>
        </w:rPr>
        <w:t xml:space="preserve"> throat, congestion or runny nose, nausea or vomiting and diarrhea.  Those at higher risk for severe </w:t>
      </w:r>
      <w:r w:rsidR="00C92167">
        <w:rPr>
          <w:sz w:val="22"/>
          <w:szCs w:val="22"/>
        </w:rPr>
        <w:t>illness</w:t>
      </w:r>
      <w:r w:rsidRPr="00C34CFB">
        <w:rPr>
          <w:sz w:val="22"/>
          <w:szCs w:val="22"/>
        </w:rPr>
        <w:t xml:space="preserve"> include older </w:t>
      </w:r>
      <w:r w:rsidR="00C92167">
        <w:rPr>
          <w:sz w:val="22"/>
          <w:szCs w:val="22"/>
        </w:rPr>
        <w:t xml:space="preserve">adults (risk increases with age, with 85+ at greatest risk) </w:t>
      </w:r>
      <w:r w:rsidRPr="00C34CFB">
        <w:rPr>
          <w:sz w:val="22"/>
          <w:szCs w:val="22"/>
        </w:rPr>
        <w:t>and people</w:t>
      </w:r>
      <w:r w:rsidR="00C92167">
        <w:rPr>
          <w:sz w:val="22"/>
          <w:szCs w:val="22"/>
        </w:rPr>
        <w:t xml:space="preserve"> of any age</w:t>
      </w:r>
      <w:r w:rsidRPr="00C34CFB">
        <w:rPr>
          <w:sz w:val="22"/>
          <w:szCs w:val="22"/>
        </w:rPr>
        <w:t xml:space="preserve"> with </w:t>
      </w:r>
      <w:r w:rsidR="00C92167">
        <w:rPr>
          <w:sz w:val="22"/>
          <w:szCs w:val="22"/>
        </w:rPr>
        <w:t>underlying medical</w:t>
      </w:r>
      <w:r w:rsidRPr="00C34CFB">
        <w:rPr>
          <w:sz w:val="22"/>
          <w:szCs w:val="22"/>
        </w:rPr>
        <w:t xml:space="preserve"> conditions such as:  </w:t>
      </w:r>
      <w:r w:rsidR="00C92167">
        <w:rPr>
          <w:sz w:val="22"/>
          <w:szCs w:val="22"/>
        </w:rPr>
        <w:t>COPD</w:t>
      </w:r>
      <w:r w:rsidRPr="00C34CFB">
        <w:rPr>
          <w:sz w:val="22"/>
          <w:szCs w:val="22"/>
        </w:rPr>
        <w:t>, immunocompromised</w:t>
      </w:r>
      <w:r w:rsidR="00C92167">
        <w:rPr>
          <w:sz w:val="22"/>
          <w:szCs w:val="22"/>
        </w:rPr>
        <w:t xml:space="preserve"> state</w:t>
      </w:r>
      <w:r w:rsidRPr="00C34CFB">
        <w:rPr>
          <w:sz w:val="22"/>
          <w:szCs w:val="22"/>
        </w:rPr>
        <w:t xml:space="preserve">, </w:t>
      </w:r>
      <w:r w:rsidR="00C92167">
        <w:rPr>
          <w:sz w:val="22"/>
          <w:szCs w:val="22"/>
        </w:rPr>
        <w:t xml:space="preserve">Type 2 </w:t>
      </w:r>
      <w:r w:rsidRPr="00C34CFB">
        <w:rPr>
          <w:sz w:val="22"/>
          <w:szCs w:val="22"/>
        </w:rPr>
        <w:t xml:space="preserve">diabetes, obesity, </w:t>
      </w:r>
      <w:r w:rsidR="00C92167">
        <w:rPr>
          <w:sz w:val="22"/>
          <w:szCs w:val="22"/>
        </w:rPr>
        <w:t xml:space="preserve">sickle cell disease, </w:t>
      </w:r>
      <w:r w:rsidRPr="00C34CFB">
        <w:rPr>
          <w:sz w:val="22"/>
          <w:szCs w:val="22"/>
        </w:rPr>
        <w:t>chronic kidney disease</w:t>
      </w:r>
      <w:r w:rsidR="00C92167">
        <w:rPr>
          <w:sz w:val="22"/>
          <w:szCs w:val="22"/>
        </w:rPr>
        <w:t xml:space="preserve"> </w:t>
      </w:r>
      <w:r w:rsidRPr="00C34CFB">
        <w:rPr>
          <w:sz w:val="22"/>
          <w:szCs w:val="22"/>
        </w:rPr>
        <w:t xml:space="preserve">and </w:t>
      </w:r>
      <w:r w:rsidR="00C92167">
        <w:rPr>
          <w:sz w:val="22"/>
          <w:szCs w:val="22"/>
        </w:rPr>
        <w:t xml:space="preserve">serious </w:t>
      </w:r>
      <w:r w:rsidRPr="00C34CFB">
        <w:rPr>
          <w:sz w:val="22"/>
          <w:szCs w:val="22"/>
        </w:rPr>
        <w:t>heart conditions.</w:t>
      </w:r>
      <w:r w:rsidR="00C92167">
        <w:rPr>
          <w:sz w:val="22"/>
          <w:szCs w:val="22"/>
        </w:rPr>
        <w:t xml:space="preserve"> See CDC’s website for more information.</w:t>
      </w:r>
    </w:p>
    <w:p w14:paraId="3F57931B" w14:textId="1DB34FA6" w:rsidR="00A73FD4" w:rsidRPr="00C34CFB" w:rsidRDefault="00A73FD4">
      <w:pPr>
        <w:rPr>
          <w:sz w:val="22"/>
          <w:szCs w:val="22"/>
        </w:rPr>
      </w:pPr>
    </w:p>
    <w:p w14:paraId="3BA8C0D4" w14:textId="09AE48DB" w:rsidR="00A73FD4" w:rsidRPr="004226F2" w:rsidRDefault="00206EAD" w:rsidP="004226F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7B4524" wp14:editId="1C4E47B7">
                <wp:simplePos x="0" y="0"/>
                <wp:positionH relativeFrom="column">
                  <wp:posOffset>-328295</wp:posOffset>
                </wp:positionH>
                <wp:positionV relativeFrom="paragraph">
                  <wp:posOffset>1344930</wp:posOffset>
                </wp:positionV>
                <wp:extent cx="7143750" cy="1848897"/>
                <wp:effectExtent l="0" t="0" r="19050" b="18415"/>
                <wp:wrapTight wrapText="bothSides">
                  <wp:wrapPolygon edited="0">
                    <wp:start x="0" y="0"/>
                    <wp:lineTo x="0" y="21667"/>
                    <wp:lineTo x="21619" y="21667"/>
                    <wp:lineTo x="21619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848897"/>
                        </a:xfrm>
                        <a:prstGeom prst="rect">
                          <a:avLst/>
                        </a:prstGeom>
                        <a:solidFill>
                          <a:srgbClr val="17777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9D7C" w14:textId="2EC7DA57" w:rsidR="002D2166" w:rsidRPr="002D2166" w:rsidRDefault="002D2166" w:rsidP="002D2166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2D2166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EXPOSURE RISK VARIES BY JOB</w:t>
                            </w:r>
                          </w:p>
                          <w:p w14:paraId="205A9B90" w14:textId="02BF60AC" w:rsidR="00EC20AD" w:rsidRPr="002D2166" w:rsidRDefault="00EC20AD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2D2166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Some jobs are higher risk than others.  Work with your employer to determine your level of risk</w:t>
                            </w:r>
                            <w:r w:rsidR="00206EAD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.  This will help determine</w:t>
                            </w:r>
                            <w:r w:rsidRPr="002D2166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the appropriate PPE to wear to protect yourself</w:t>
                            </w:r>
                            <w:r w:rsidR="00206EAD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as well as identify effective policies and procedures for infection control</w:t>
                            </w:r>
                            <w:r w:rsidRPr="002D2166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.                  </w:t>
                            </w:r>
                          </w:p>
                          <w:p w14:paraId="7F1C846F" w14:textId="77777777" w:rsidR="003B668F" w:rsidRDefault="003B668F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       </w:t>
                            </w:r>
                            <w:r w:rsidR="00EC20AD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Very High Risk</w:t>
                            </w:r>
                            <w:r w:rsidR="00FA4DF4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-</w:t>
                            </w:r>
                            <w:r w:rsidR="00FA4DF4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High potential exposure to known or suspected sources of COVID-19 during close contact  </w:t>
                            </w:r>
                          </w:p>
                          <w:p w14:paraId="4F0E97B0" w14:textId="5D6E3476" w:rsidR="00EC20AD" w:rsidRPr="002D2166" w:rsidRDefault="003B668F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                                    medical procedures </w:t>
                            </w:r>
                          </w:p>
                          <w:p w14:paraId="7DDE1380" w14:textId="0A2304C3" w:rsidR="00EC20AD" w:rsidRPr="002D2166" w:rsidRDefault="003B668F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       </w:t>
                            </w:r>
                            <w:r w:rsidR="00EC20AD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High Risk</w:t>
                            </w:r>
                            <w:r w:rsidR="00FA4DF4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-</w:t>
                            </w:r>
                            <w:r w:rsidR="00FA4DF4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high potential exposure to known or suspected COVID-19 sources </w:t>
                            </w:r>
                          </w:p>
                          <w:p w14:paraId="4B9F0A2A" w14:textId="5E1E1005" w:rsidR="00EC20AD" w:rsidRPr="002D2166" w:rsidRDefault="003B668F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       </w:t>
                            </w:r>
                            <w:r w:rsidR="00EC20AD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Medium Risk</w:t>
                            </w:r>
                            <w:r w:rsidR="00FA4DF4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>jobs with frequent or close contact with others who may be infected but not known to be</w:t>
                            </w:r>
                          </w:p>
                          <w:p w14:paraId="2F55C00E" w14:textId="3A1268AD" w:rsidR="00EC20AD" w:rsidRPr="002D2166" w:rsidRDefault="003B668F" w:rsidP="00EC20AD">
                            <w:pPr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       </w:t>
                            </w:r>
                            <w:r w:rsidR="00EC20AD" w:rsidRPr="003B668F">
                              <w:rPr>
                                <w:b/>
                                <w:bCs/>
                                <w:color w:val="E7E6E6" w:themeColor="background2"/>
                                <w:u w:val="single"/>
                              </w:rPr>
                              <w:t>Low Risk</w:t>
                            </w:r>
                            <w:r w:rsidR="00FA4DF4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E7E6E6" w:themeColor="background2"/>
                              </w:rPr>
                              <w:t>jobs that can maintain 6’ from others most of the day</w:t>
                            </w:r>
                          </w:p>
                          <w:p w14:paraId="71E9D9D8" w14:textId="77777777" w:rsidR="00EC20AD" w:rsidRDefault="00EC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4524" id="Text Box 22" o:spid="_x0000_s1027" type="#_x0000_t202" style="position:absolute;margin-left:-25.85pt;margin-top:105.9pt;width:562.5pt;height:14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" fillcolor="#17777c" strokeweight=".5pt">
                <v:textbox>
                  <w:txbxContent>
                    <w:p w14:paraId="5C959D7C" w14:textId="2EC7DA57" w:rsidR="002D2166" w:rsidRPr="002D2166" w:rsidRDefault="002D2166" w:rsidP="002D2166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</w:rPr>
                      </w:pPr>
                      <w:r w:rsidRPr="002D2166">
                        <w:rPr>
                          <w:b/>
                          <w:bCs/>
                          <w:color w:val="E7E6E6" w:themeColor="background2"/>
                        </w:rPr>
                        <w:t>EXPOSURE RISK VARIES BY JOB</w:t>
                      </w:r>
                    </w:p>
                    <w:p w14:paraId="205A9B90" w14:textId="02BF60AC" w:rsidR="00EC20AD" w:rsidRPr="002D2166" w:rsidRDefault="00EC20AD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 w:rsidRPr="002D2166">
                        <w:rPr>
                          <w:b/>
                          <w:bCs/>
                          <w:color w:val="E7E6E6" w:themeColor="background2"/>
                        </w:rPr>
                        <w:t>Some jobs are higher risk than others.  Work with your employer to determine your level of risk</w:t>
                      </w:r>
                      <w:r w:rsidR="00206EAD">
                        <w:rPr>
                          <w:b/>
                          <w:bCs/>
                          <w:color w:val="E7E6E6" w:themeColor="background2"/>
                        </w:rPr>
                        <w:t>.  This will help determine</w:t>
                      </w:r>
                      <w:r w:rsidRPr="002D2166">
                        <w:rPr>
                          <w:b/>
                          <w:bCs/>
                          <w:color w:val="E7E6E6" w:themeColor="background2"/>
                        </w:rPr>
                        <w:t xml:space="preserve"> the appropriate PPE to wear to protect yourself</w:t>
                      </w:r>
                      <w:r w:rsidR="00206EAD">
                        <w:rPr>
                          <w:b/>
                          <w:bCs/>
                          <w:color w:val="E7E6E6" w:themeColor="background2"/>
                        </w:rPr>
                        <w:t xml:space="preserve"> as well as identify effective policies and procedures for infection control</w:t>
                      </w:r>
                      <w:r w:rsidRPr="002D2166">
                        <w:rPr>
                          <w:b/>
                          <w:bCs/>
                          <w:color w:val="E7E6E6" w:themeColor="background2"/>
                        </w:rPr>
                        <w:t xml:space="preserve">.                  </w:t>
                      </w:r>
                    </w:p>
                    <w:p w14:paraId="7F1C846F" w14:textId="77777777" w:rsidR="003B668F" w:rsidRDefault="003B668F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        </w:t>
                      </w:r>
                      <w:r w:rsidR="00EC20AD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Very High Risk</w:t>
                      </w:r>
                      <w:r w:rsidR="00FA4DF4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-</w:t>
                      </w:r>
                      <w:r w:rsidR="00FA4DF4">
                        <w:rPr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High potential exposure to known or suspected sources of COVID-19 during close contact  </w:t>
                      </w:r>
                    </w:p>
                    <w:p w14:paraId="4F0E97B0" w14:textId="5D6E3476" w:rsidR="00EC20AD" w:rsidRPr="002D2166" w:rsidRDefault="003B668F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                                     medical procedures </w:t>
                      </w:r>
                    </w:p>
                    <w:p w14:paraId="7DDE1380" w14:textId="0A2304C3" w:rsidR="00EC20AD" w:rsidRPr="002D2166" w:rsidRDefault="003B668F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        </w:t>
                      </w:r>
                      <w:r w:rsidR="00EC20AD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High Risk</w:t>
                      </w:r>
                      <w:r w:rsidR="00FA4DF4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-</w:t>
                      </w:r>
                      <w:r w:rsidR="00FA4DF4">
                        <w:rPr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high potential exposure to known or suspected COVID-19 sources </w:t>
                      </w:r>
                    </w:p>
                    <w:p w14:paraId="4B9F0A2A" w14:textId="5E1E1005" w:rsidR="00EC20AD" w:rsidRPr="002D2166" w:rsidRDefault="003B668F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        </w:t>
                      </w:r>
                      <w:r w:rsidR="00EC20AD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Medium Risk</w:t>
                      </w:r>
                      <w:r w:rsidR="00FA4DF4">
                        <w:rPr>
                          <w:b/>
                          <w:bCs/>
                          <w:color w:val="E7E6E6" w:themeColor="background2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E7E6E6" w:themeColor="background2"/>
                        </w:rPr>
                        <w:t>jobs with frequent or close contact with others who may be infected but not known to be</w:t>
                      </w:r>
                    </w:p>
                    <w:p w14:paraId="2F55C00E" w14:textId="3A1268AD" w:rsidR="00EC20AD" w:rsidRPr="002D2166" w:rsidRDefault="003B668F" w:rsidP="00EC20AD">
                      <w:pPr>
                        <w:rPr>
                          <w:b/>
                          <w:bCs/>
                          <w:color w:val="E7E6E6" w:themeColor="background2"/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</w:rPr>
                        <w:t xml:space="preserve">        </w:t>
                      </w:r>
                      <w:r w:rsidR="00EC20AD" w:rsidRPr="003B668F">
                        <w:rPr>
                          <w:b/>
                          <w:bCs/>
                          <w:color w:val="E7E6E6" w:themeColor="background2"/>
                          <w:u w:val="single"/>
                        </w:rPr>
                        <w:t>Low Risk</w:t>
                      </w:r>
                      <w:r w:rsidR="00FA4DF4">
                        <w:rPr>
                          <w:b/>
                          <w:bCs/>
                          <w:color w:val="E7E6E6" w:themeColor="background2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E7E6E6" w:themeColor="background2"/>
                        </w:rPr>
                        <w:t>jobs that can maintain 6’ from others most of the day</w:t>
                      </w:r>
                    </w:p>
                    <w:p w14:paraId="71E9D9D8" w14:textId="77777777" w:rsidR="00EC20AD" w:rsidRDefault="00EC20AD"/>
                  </w:txbxContent>
                </v:textbox>
                <w10:wrap type="tight"/>
              </v:shape>
            </w:pict>
          </mc:Fallback>
        </mc:AlternateContent>
      </w:r>
      <w:r w:rsidR="00A73FD4" w:rsidRPr="00C34CFB">
        <w:rPr>
          <w:sz w:val="22"/>
          <w:szCs w:val="22"/>
        </w:rPr>
        <w:t xml:space="preserve">COVID-19 </w:t>
      </w:r>
      <w:r w:rsidR="0059617D" w:rsidRPr="00C34CFB">
        <w:rPr>
          <w:sz w:val="22"/>
          <w:szCs w:val="22"/>
        </w:rPr>
        <w:t xml:space="preserve">spreads from </w:t>
      </w:r>
      <w:r w:rsidR="00A73FD4" w:rsidRPr="00C34CFB">
        <w:rPr>
          <w:sz w:val="22"/>
          <w:szCs w:val="22"/>
        </w:rPr>
        <w:t>person-to-person</w:t>
      </w:r>
      <w:r w:rsidR="004226F2">
        <w:rPr>
          <w:sz w:val="22"/>
          <w:szCs w:val="22"/>
        </w:rPr>
        <w:t xml:space="preserve"> </w:t>
      </w:r>
      <w:r w:rsidR="004226F2">
        <w:rPr>
          <w:rFonts w:eastAsia="Times New Roman" w:cs="Times New Roman"/>
          <w:color w:val="000000"/>
          <w:sz w:val="22"/>
          <w:szCs w:val="22"/>
        </w:rPr>
        <w:t>t</w:t>
      </w:r>
      <w:r w:rsidR="004226F2" w:rsidRPr="00C34CFB">
        <w:rPr>
          <w:rFonts w:eastAsia="Times New Roman" w:cs="Times New Roman"/>
          <w:color w:val="000000"/>
          <w:sz w:val="22"/>
          <w:szCs w:val="22"/>
        </w:rPr>
        <w:t>hrough respiratory droplets when an infected person coughs, sneezes, or talk</w:t>
      </w:r>
      <w:r w:rsidR="00EC20AD">
        <w:rPr>
          <w:rFonts w:eastAsia="Times New Roman" w:cs="Times New Roman"/>
          <w:color w:val="000000"/>
          <w:sz w:val="22"/>
          <w:szCs w:val="22"/>
        </w:rPr>
        <w:t>s</w:t>
      </w:r>
      <w:r w:rsidR="004226F2">
        <w:rPr>
          <w:rFonts w:eastAsia="Times New Roman" w:cs="Times New Roman"/>
          <w:color w:val="000000"/>
          <w:sz w:val="22"/>
          <w:szCs w:val="22"/>
        </w:rPr>
        <w:t xml:space="preserve">.  </w:t>
      </w:r>
      <w:r w:rsidR="0059617D" w:rsidRPr="004226F2">
        <w:rPr>
          <w:rFonts w:eastAsia="Times New Roman" w:cs="Times New Roman"/>
          <w:color w:val="000000"/>
          <w:sz w:val="22"/>
          <w:szCs w:val="22"/>
        </w:rPr>
        <w:t>These droplets can land in the mouths or noses of people who are nearby</w:t>
      </w:r>
      <w:r w:rsidR="00E939C4">
        <w:rPr>
          <w:rFonts w:eastAsia="Times New Roman" w:cs="Times New Roman"/>
          <w:color w:val="000000"/>
          <w:sz w:val="22"/>
          <w:szCs w:val="22"/>
        </w:rPr>
        <w:t>, be</w:t>
      </w:r>
      <w:r w:rsidR="0059617D" w:rsidRPr="004226F2">
        <w:rPr>
          <w:rFonts w:eastAsia="Times New Roman" w:cs="Times New Roman"/>
          <w:color w:val="000000"/>
          <w:sz w:val="22"/>
          <w:szCs w:val="22"/>
        </w:rPr>
        <w:t xml:space="preserve"> inhaled into the lungs</w:t>
      </w:r>
      <w:r w:rsidR="00E939C4">
        <w:rPr>
          <w:rFonts w:eastAsia="Times New Roman" w:cs="Times New Roman"/>
          <w:color w:val="000000"/>
          <w:sz w:val="22"/>
          <w:szCs w:val="22"/>
        </w:rPr>
        <w:t xml:space="preserve"> or</w:t>
      </w:r>
      <w:r w:rsidR="004226F2" w:rsidRPr="004226F2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E939C4">
        <w:rPr>
          <w:rFonts w:eastAsia="Times New Roman" w:cs="Times New Roman"/>
          <w:color w:val="000000"/>
          <w:sz w:val="22"/>
          <w:szCs w:val="22"/>
        </w:rPr>
        <w:t>settle on</w:t>
      </w:r>
      <w:r w:rsidR="004226F2" w:rsidRPr="004226F2">
        <w:rPr>
          <w:rFonts w:eastAsia="Times New Roman" w:cs="Times New Roman"/>
          <w:color w:val="000000"/>
          <w:sz w:val="22"/>
          <w:szCs w:val="22"/>
        </w:rPr>
        <w:t xml:space="preserve"> surfaces </w:t>
      </w:r>
      <w:r w:rsidR="004226F2">
        <w:rPr>
          <w:rFonts w:eastAsia="Times New Roman" w:cs="Times New Roman"/>
          <w:color w:val="000000"/>
          <w:sz w:val="22"/>
          <w:szCs w:val="22"/>
        </w:rPr>
        <w:t>where people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4226F2">
        <w:rPr>
          <w:rFonts w:eastAsia="Times New Roman" w:cs="Times New Roman"/>
          <w:color w:val="000000"/>
          <w:sz w:val="22"/>
          <w:szCs w:val="22"/>
        </w:rPr>
        <w:t>pick them up.</w:t>
      </w:r>
      <w:r w:rsidR="004226F2">
        <w:rPr>
          <w:sz w:val="22"/>
          <w:szCs w:val="22"/>
        </w:rPr>
        <w:t xml:space="preserve">  </w:t>
      </w:r>
      <w:r w:rsidR="0059617D" w:rsidRPr="004226F2">
        <w:rPr>
          <w:rFonts w:eastAsia="Times New Roman" w:cs="Times New Roman"/>
          <w:color w:val="000000"/>
          <w:sz w:val="22"/>
          <w:szCs w:val="22"/>
        </w:rPr>
        <w:t xml:space="preserve">COVID-19 may be spread by people who </w:t>
      </w:r>
      <w:r>
        <w:rPr>
          <w:rFonts w:eastAsia="Times New Roman" w:cs="Times New Roman"/>
          <w:color w:val="000000"/>
          <w:sz w:val="22"/>
          <w:szCs w:val="22"/>
        </w:rPr>
        <w:t xml:space="preserve">do not have </w:t>
      </w:r>
      <w:r w:rsidR="00E939C4">
        <w:rPr>
          <w:rFonts w:eastAsia="Times New Roman" w:cs="Times New Roman"/>
          <w:color w:val="000000"/>
          <w:sz w:val="22"/>
          <w:szCs w:val="22"/>
        </w:rPr>
        <w:t xml:space="preserve">any </w:t>
      </w:r>
      <w:r w:rsidR="0059617D" w:rsidRPr="004226F2">
        <w:rPr>
          <w:rFonts w:eastAsia="Times New Roman" w:cs="Times New Roman"/>
          <w:color w:val="000000"/>
          <w:sz w:val="22"/>
          <w:szCs w:val="22"/>
        </w:rPr>
        <w:t>symptoms.</w:t>
      </w:r>
    </w:p>
    <w:p w14:paraId="70E18E1B" w14:textId="27A1DAAB" w:rsidR="00EC20AD" w:rsidRPr="00E64DBA" w:rsidRDefault="00206EAD">
      <w:pPr>
        <w:rPr>
          <w:b/>
          <w:bCs/>
          <w:sz w:val="22"/>
          <w:szCs w:val="22"/>
        </w:rPr>
      </w:pPr>
      <w:r w:rsidRPr="00E64DBA">
        <w:rPr>
          <w:b/>
          <w:bCs/>
          <w:sz w:val="22"/>
          <w:szCs w:val="22"/>
        </w:rPr>
        <w:t xml:space="preserve">PREVENTION </w:t>
      </w:r>
      <w:r w:rsidR="00E64DBA" w:rsidRPr="00E64DBA">
        <w:rPr>
          <w:b/>
          <w:bCs/>
          <w:sz w:val="22"/>
          <w:szCs w:val="22"/>
        </w:rPr>
        <w:t>MEASURES</w:t>
      </w:r>
    </w:p>
    <w:p w14:paraId="6924AEAB" w14:textId="572F5ED4" w:rsidR="003A447D" w:rsidRPr="00C34CFB" w:rsidRDefault="003A447D">
      <w:pPr>
        <w:rPr>
          <w:sz w:val="22"/>
          <w:szCs w:val="22"/>
          <w:u w:val="single"/>
        </w:rPr>
      </w:pPr>
      <w:r w:rsidRPr="00C34CFB">
        <w:rPr>
          <w:sz w:val="22"/>
          <w:szCs w:val="22"/>
          <w:u w:val="single"/>
        </w:rPr>
        <w:t>Physical Distancing: Staying at least 6 feet from other people at all times!</w:t>
      </w:r>
    </w:p>
    <w:p w14:paraId="2173F600" w14:textId="3A3694A4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>Telework if you can</w:t>
      </w:r>
    </w:p>
    <w:p w14:paraId="5AF12D5F" w14:textId="35B1FA76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 xml:space="preserve">Stagger work schedules to reduce congestion at entrances </w:t>
      </w:r>
      <w:r w:rsidR="00E939C4">
        <w:rPr>
          <w:sz w:val="22"/>
          <w:szCs w:val="22"/>
        </w:rPr>
        <w:t>during</w:t>
      </w:r>
      <w:r w:rsidRPr="00C34CFB">
        <w:rPr>
          <w:sz w:val="22"/>
          <w:szCs w:val="22"/>
        </w:rPr>
        <w:t xml:space="preserve"> common </w:t>
      </w:r>
      <w:r w:rsidR="00E939C4">
        <w:rPr>
          <w:sz w:val="22"/>
          <w:szCs w:val="22"/>
        </w:rPr>
        <w:t>hours</w:t>
      </w:r>
      <w:r w:rsidRPr="00C34CFB">
        <w:rPr>
          <w:sz w:val="22"/>
          <w:szCs w:val="22"/>
        </w:rPr>
        <w:t xml:space="preserve"> and</w:t>
      </w:r>
      <w:r w:rsidR="00CE6D59">
        <w:rPr>
          <w:sz w:val="22"/>
          <w:szCs w:val="22"/>
        </w:rPr>
        <w:t xml:space="preserve"> </w:t>
      </w:r>
      <w:r w:rsidRPr="00C34CFB">
        <w:rPr>
          <w:sz w:val="22"/>
          <w:szCs w:val="22"/>
        </w:rPr>
        <w:t>the number of people in the building at one time</w:t>
      </w:r>
    </w:p>
    <w:p w14:paraId="3A5CE89D" w14:textId="2C8094DE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>Reconfigur</w:t>
      </w:r>
      <w:r w:rsidR="008C0ACF">
        <w:rPr>
          <w:sz w:val="22"/>
          <w:szCs w:val="22"/>
        </w:rPr>
        <w:t>e</w:t>
      </w:r>
      <w:r w:rsidRPr="00C34CFB">
        <w:rPr>
          <w:sz w:val="22"/>
          <w:szCs w:val="22"/>
        </w:rPr>
        <w:t xml:space="preserve"> desk</w:t>
      </w:r>
      <w:r w:rsidR="00206EAD">
        <w:rPr>
          <w:sz w:val="22"/>
          <w:szCs w:val="22"/>
        </w:rPr>
        <w:t xml:space="preserve"> chairs</w:t>
      </w:r>
      <w:r w:rsidRPr="00C34CFB">
        <w:rPr>
          <w:sz w:val="22"/>
          <w:szCs w:val="22"/>
        </w:rPr>
        <w:t xml:space="preserve"> and/or workstations to ensure 6’ </w:t>
      </w:r>
      <w:r w:rsidR="00206EAD">
        <w:rPr>
          <w:sz w:val="22"/>
          <w:szCs w:val="22"/>
        </w:rPr>
        <w:t>of distance</w:t>
      </w:r>
    </w:p>
    <w:p w14:paraId="115FF6DC" w14:textId="436FDAE0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>Limit the number of guests in the building and how long they can stay</w:t>
      </w:r>
    </w:p>
    <w:p w14:paraId="71709D58" w14:textId="2B4C232D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 xml:space="preserve">Use virtual meetings and communication boards </w:t>
      </w:r>
      <w:r w:rsidR="00CE6D59">
        <w:rPr>
          <w:sz w:val="22"/>
          <w:szCs w:val="22"/>
        </w:rPr>
        <w:t xml:space="preserve">or </w:t>
      </w:r>
      <w:r w:rsidRPr="00C34CFB">
        <w:rPr>
          <w:sz w:val="22"/>
          <w:szCs w:val="22"/>
        </w:rPr>
        <w:t>to convey information</w:t>
      </w:r>
    </w:p>
    <w:p w14:paraId="7366B5A3" w14:textId="2CBA3745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 xml:space="preserve">Limit the number of </w:t>
      </w:r>
      <w:r w:rsidR="00206EAD">
        <w:rPr>
          <w:sz w:val="22"/>
          <w:szCs w:val="22"/>
        </w:rPr>
        <w:t>staff</w:t>
      </w:r>
      <w:r w:rsidRPr="00C34CFB">
        <w:rPr>
          <w:sz w:val="22"/>
          <w:szCs w:val="22"/>
        </w:rPr>
        <w:t xml:space="preserve"> in break rooms</w:t>
      </w:r>
      <w:r w:rsidR="00CE6D59">
        <w:rPr>
          <w:sz w:val="22"/>
          <w:szCs w:val="22"/>
        </w:rPr>
        <w:t xml:space="preserve"> and</w:t>
      </w:r>
      <w:r w:rsidRPr="00C34CFB">
        <w:rPr>
          <w:sz w:val="22"/>
          <w:szCs w:val="22"/>
        </w:rPr>
        <w:t xml:space="preserve"> other communal areas (water jug, hallways, etc.).  </w:t>
      </w:r>
    </w:p>
    <w:p w14:paraId="7D000057" w14:textId="1E69CC5D" w:rsidR="003A447D" w:rsidRPr="00C34CFB" w:rsidRDefault="008C0ACF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="003A447D" w:rsidRPr="00C34CFB">
        <w:rPr>
          <w:sz w:val="22"/>
          <w:szCs w:val="22"/>
        </w:rPr>
        <w:t>aintain 6</w:t>
      </w:r>
      <w:r w:rsidR="00E939C4">
        <w:rPr>
          <w:sz w:val="22"/>
          <w:szCs w:val="22"/>
        </w:rPr>
        <w:t>’</w:t>
      </w:r>
      <w:r w:rsidR="003A447D" w:rsidRPr="00C34CFB">
        <w:rPr>
          <w:sz w:val="22"/>
          <w:szCs w:val="22"/>
        </w:rPr>
        <w:t xml:space="preserve"> from other</w:t>
      </w:r>
      <w:r w:rsidR="00E939C4">
        <w:rPr>
          <w:sz w:val="22"/>
          <w:szCs w:val="22"/>
        </w:rPr>
        <w:t>s</w:t>
      </w:r>
      <w:r w:rsidR="003A447D" w:rsidRPr="00C34CFB">
        <w:rPr>
          <w:sz w:val="22"/>
          <w:szCs w:val="22"/>
        </w:rPr>
        <w:t xml:space="preserve"> </w:t>
      </w:r>
      <w:r>
        <w:rPr>
          <w:sz w:val="22"/>
          <w:szCs w:val="22"/>
        </w:rPr>
        <w:t>when smoking</w:t>
      </w:r>
    </w:p>
    <w:p w14:paraId="48ADCA2B" w14:textId="78FD9BEC" w:rsidR="003A447D" w:rsidRPr="00C34CFB" w:rsidRDefault="003A447D" w:rsidP="008C0AC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C34CFB">
        <w:rPr>
          <w:sz w:val="22"/>
          <w:szCs w:val="22"/>
        </w:rPr>
        <w:t>Use designated entrances and exits</w:t>
      </w:r>
    </w:p>
    <w:p w14:paraId="3B40F757" w14:textId="465D8A70" w:rsidR="003A447D" w:rsidRPr="00C34CFB" w:rsidRDefault="003A447D" w:rsidP="008C0ACF">
      <w:pPr>
        <w:ind w:left="360"/>
        <w:rPr>
          <w:sz w:val="22"/>
          <w:szCs w:val="22"/>
        </w:rPr>
      </w:pPr>
    </w:p>
    <w:p w14:paraId="0D94CF9F" w14:textId="75E74743" w:rsidR="003A447D" w:rsidRPr="00C34CFB" w:rsidRDefault="003A447D">
      <w:pPr>
        <w:rPr>
          <w:sz w:val="22"/>
          <w:szCs w:val="22"/>
          <w:u w:val="single"/>
        </w:rPr>
      </w:pPr>
      <w:r w:rsidRPr="00C34CFB">
        <w:rPr>
          <w:sz w:val="22"/>
          <w:szCs w:val="22"/>
          <w:u w:val="single"/>
        </w:rPr>
        <w:t>Personal Hygiene</w:t>
      </w:r>
    </w:p>
    <w:p w14:paraId="42BDB28F" w14:textId="77777777" w:rsidR="003A447D" w:rsidRPr="003A447D" w:rsidRDefault="003A447D" w:rsidP="008C0AC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>Wash hands before/after eating, using the restroom, touching your face, etc.</w:t>
      </w:r>
    </w:p>
    <w:p w14:paraId="0277F16B" w14:textId="77777777" w:rsidR="003A447D" w:rsidRPr="003A447D" w:rsidRDefault="003A447D" w:rsidP="008C0AC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>Use hand sanitizer station &amp; let management know when it is out</w:t>
      </w:r>
    </w:p>
    <w:p w14:paraId="4E7544B3" w14:textId="0EA1EFFB" w:rsidR="003A447D" w:rsidRPr="003A447D" w:rsidRDefault="003A447D" w:rsidP="008C0AC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 xml:space="preserve">Wear masks when not able to maintain 6’ </w:t>
      </w:r>
    </w:p>
    <w:p w14:paraId="03D97507" w14:textId="3E65B94B" w:rsidR="003A447D" w:rsidRPr="003A447D" w:rsidRDefault="003A447D" w:rsidP="008C0AC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>Wear gloves as necessary</w:t>
      </w:r>
    </w:p>
    <w:p w14:paraId="2E598A18" w14:textId="0DDB140C" w:rsidR="003A447D" w:rsidRPr="00C34CFB" w:rsidRDefault="003A447D" w:rsidP="008C0AC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 xml:space="preserve">All </w:t>
      </w:r>
      <w:r w:rsidRPr="00C34CFB">
        <w:rPr>
          <w:sz w:val="22"/>
          <w:szCs w:val="22"/>
        </w:rPr>
        <w:t>guests</w:t>
      </w:r>
      <w:r w:rsidRPr="003A447D">
        <w:rPr>
          <w:sz w:val="22"/>
          <w:szCs w:val="22"/>
        </w:rPr>
        <w:t xml:space="preserve"> should wear masks </w:t>
      </w:r>
      <w:r w:rsidR="008C0ACF">
        <w:rPr>
          <w:sz w:val="22"/>
          <w:szCs w:val="22"/>
        </w:rPr>
        <w:t>or face covers</w:t>
      </w:r>
    </w:p>
    <w:p w14:paraId="16907F14" w14:textId="18B1370F" w:rsidR="003A447D" w:rsidRPr="00C34CFB" w:rsidRDefault="00206EAD">
      <w:pPr>
        <w:rPr>
          <w:sz w:val="22"/>
          <w:szCs w:val="22"/>
          <w:u w:val="single"/>
        </w:rPr>
      </w:pPr>
      <w:r w:rsidRPr="003B668F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D08F46C" wp14:editId="6D7F5E45">
            <wp:simplePos x="0" y="0"/>
            <wp:positionH relativeFrom="margin">
              <wp:posOffset>-412262</wp:posOffset>
            </wp:positionH>
            <wp:positionV relativeFrom="margin">
              <wp:posOffset>588666</wp:posOffset>
            </wp:positionV>
            <wp:extent cx="1346200" cy="1346200"/>
            <wp:effectExtent l="0" t="0" r="0" b="0"/>
            <wp:wrapSquare wrapText="bothSides"/>
            <wp:docPr id="1026" name="Picture 2" descr="color Read the Label First logo">
              <a:extLst xmlns:a="http://schemas.openxmlformats.org/drawingml/2006/main">
                <a:ext uri="{FF2B5EF4-FFF2-40B4-BE49-F238E27FC236}">
                  <a16:creationId xmlns:a16="http://schemas.microsoft.com/office/drawing/2014/main" id="{90CEEBC5-8535-B747-97AB-A6AEE7C8E3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lor Read the Label First logo">
                      <a:extLst>
                        <a:ext uri="{FF2B5EF4-FFF2-40B4-BE49-F238E27FC236}">
                          <a16:creationId xmlns:a16="http://schemas.microsoft.com/office/drawing/2014/main" id="{90CEEBC5-8535-B747-97AB-A6AEE7C8E3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7D" w:rsidRPr="00C34CFB">
        <w:rPr>
          <w:sz w:val="22"/>
          <w:szCs w:val="22"/>
          <w:u w:val="single"/>
        </w:rPr>
        <w:t>Cleanin</w:t>
      </w:r>
      <w:r w:rsidR="003B668F">
        <w:rPr>
          <w:sz w:val="22"/>
          <w:szCs w:val="22"/>
          <w:u w:val="single"/>
        </w:rPr>
        <w:t>g &amp;</w:t>
      </w:r>
      <w:r w:rsidR="003A447D" w:rsidRPr="00C34CFB">
        <w:rPr>
          <w:sz w:val="22"/>
          <w:szCs w:val="22"/>
          <w:u w:val="single"/>
        </w:rPr>
        <w:t xml:space="preserve"> Disinfecting</w:t>
      </w:r>
    </w:p>
    <w:p w14:paraId="48A96791" w14:textId="6163E861" w:rsidR="003B668F" w:rsidRPr="00206EAD" w:rsidRDefault="003B668F" w:rsidP="00206EAD">
      <w:pPr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First clean, then </w:t>
      </w:r>
      <w:proofErr w:type="gramStart"/>
      <w:r>
        <w:rPr>
          <w:sz w:val="22"/>
          <w:szCs w:val="22"/>
        </w:rPr>
        <w:t>disinfect</w:t>
      </w:r>
      <w:r w:rsidR="00206EAD">
        <w:rPr>
          <w:sz w:val="22"/>
          <w:szCs w:val="22"/>
        </w:rPr>
        <w:t>:</w:t>
      </w:r>
      <w:proofErr w:type="gramEnd"/>
      <w:r w:rsidR="00206EAD">
        <w:rPr>
          <w:sz w:val="22"/>
          <w:szCs w:val="22"/>
        </w:rPr>
        <w:t xml:space="preserve">  d</w:t>
      </w:r>
      <w:r w:rsidRPr="00206EAD">
        <w:rPr>
          <w:sz w:val="22"/>
          <w:szCs w:val="22"/>
        </w:rPr>
        <w:t>isinfecting is less efficient on dirty surfaces</w:t>
      </w:r>
    </w:p>
    <w:p w14:paraId="20340615" w14:textId="4FF60EA1" w:rsidR="003A447D" w:rsidRPr="00C34CFB" w:rsidRDefault="003A447D" w:rsidP="008C0ACF">
      <w:pPr>
        <w:numPr>
          <w:ilvl w:val="0"/>
          <w:numId w:val="8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 xml:space="preserve">All high touch surfaces should be cleaned </w:t>
      </w:r>
      <w:r w:rsidRPr="003A447D">
        <w:rPr>
          <w:b/>
          <w:bCs/>
          <w:i/>
          <w:iCs/>
          <w:sz w:val="22"/>
          <w:szCs w:val="22"/>
          <w:u w:val="single"/>
        </w:rPr>
        <w:t>and</w:t>
      </w:r>
      <w:r w:rsidRPr="003A447D">
        <w:rPr>
          <w:sz w:val="22"/>
          <w:szCs w:val="22"/>
        </w:rPr>
        <w:t xml:space="preserve"> disinfected routinely</w:t>
      </w:r>
      <w:r w:rsidR="003B668F">
        <w:rPr>
          <w:sz w:val="22"/>
          <w:szCs w:val="22"/>
        </w:rPr>
        <w:t xml:space="preserve"> </w:t>
      </w:r>
    </w:p>
    <w:p w14:paraId="503E31A6" w14:textId="08B24E51" w:rsidR="003B668F" w:rsidRPr="003B668F" w:rsidRDefault="003B668F" w:rsidP="003B668F">
      <w:pPr>
        <w:numPr>
          <w:ilvl w:val="0"/>
          <w:numId w:val="8"/>
        </w:numPr>
        <w:ind w:left="360"/>
        <w:rPr>
          <w:sz w:val="22"/>
          <w:szCs w:val="22"/>
        </w:rPr>
      </w:pPr>
      <w:r w:rsidRPr="003B668F">
        <w:rPr>
          <w:sz w:val="22"/>
          <w:szCs w:val="22"/>
        </w:rPr>
        <w:t>Read &amp; follow all label</w:t>
      </w:r>
      <w:r>
        <w:rPr>
          <w:sz w:val="22"/>
          <w:szCs w:val="22"/>
        </w:rPr>
        <w:t xml:space="preserve"> directions</w:t>
      </w:r>
      <w:r w:rsidRPr="003B668F">
        <w:rPr>
          <w:sz w:val="22"/>
          <w:szCs w:val="22"/>
        </w:rPr>
        <w:t xml:space="preserve"> for mixing, applying, storage &amp; disposal</w:t>
      </w:r>
    </w:p>
    <w:p w14:paraId="06DA1B1D" w14:textId="655EFF2B" w:rsidR="003A447D" w:rsidRDefault="003A447D" w:rsidP="008C0ACF">
      <w:pPr>
        <w:numPr>
          <w:ilvl w:val="0"/>
          <w:numId w:val="8"/>
        </w:numPr>
        <w:ind w:left="360"/>
        <w:rPr>
          <w:sz w:val="22"/>
          <w:szCs w:val="22"/>
        </w:rPr>
      </w:pPr>
      <w:r w:rsidRPr="003A447D">
        <w:rPr>
          <w:sz w:val="22"/>
          <w:szCs w:val="22"/>
        </w:rPr>
        <w:t xml:space="preserve">All cleaning agents used need to </w:t>
      </w:r>
      <w:proofErr w:type="gramStart"/>
      <w:r w:rsidRPr="003A447D">
        <w:rPr>
          <w:sz w:val="22"/>
          <w:szCs w:val="22"/>
        </w:rPr>
        <w:t>approved</w:t>
      </w:r>
      <w:proofErr w:type="gramEnd"/>
      <w:r w:rsidRPr="003A447D">
        <w:rPr>
          <w:sz w:val="22"/>
          <w:szCs w:val="22"/>
        </w:rPr>
        <w:t xml:space="preserve"> </w:t>
      </w:r>
      <w:r w:rsidRPr="00C34CFB">
        <w:rPr>
          <w:sz w:val="22"/>
          <w:szCs w:val="22"/>
        </w:rPr>
        <w:t xml:space="preserve">for use </w:t>
      </w:r>
      <w:r w:rsidRPr="003A447D">
        <w:rPr>
          <w:sz w:val="22"/>
          <w:szCs w:val="22"/>
        </w:rPr>
        <w:t>and effective against COVID-19</w:t>
      </w:r>
    </w:p>
    <w:p w14:paraId="61E756B6" w14:textId="0BA42E24" w:rsidR="003B668F" w:rsidRPr="003A447D" w:rsidRDefault="003B668F" w:rsidP="008C0ACF">
      <w:pPr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Wear gloves and ventilate the area</w:t>
      </w:r>
    </w:p>
    <w:p w14:paraId="5DD51D44" w14:textId="533DAB36" w:rsidR="003A447D" w:rsidRPr="003A447D" w:rsidRDefault="003B668F" w:rsidP="008C0ACF">
      <w:pPr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</w:t>
      </w:r>
      <w:r w:rsidR="003A447D" w:rsidRPr="003A447D">
        <w:rPr>
          <w:sz w:val="22"/>
          <w:szCs w:val="22"/>
        </w:rPr>
        <w:t xml:space="preserve">et management know if products </w:t>
      </w:r>
      <w:r>
        <w:rPr>
          <w:sz w:val="22"/>
          <w:szCs w:val="22"/>
        </w:rPr>
        <w:t>are running low</w:t>
      </w:r>
    </w:p>
    <w:p w14:paraId="21B320BB" w14:textId="36AC1A7D" w:rsidR="003A447D" w:rsidRPr="00C34CFB" w:rsidRDefault="003A447D">
      <w:pPr>
        <w:rPr>
          <w:sz w:val="22"/>
          <w:szCs w:val="22"/>
        </w:rPr>
      </w:pPr>
    </w:p>
    <w:p w14:paraId="188AE3DB" w14:textId="7D6AAED8" w:rsidR="003A447D" w:rsidRPr="00C34CFB" w:rsidRDefault="003A447D">
      <w:pPr>
        <w:rPr>
          <w:sz w:val="22"/>
          <w:szCs w:val="22"/>
          <w:u w:val="single"/>
        </w:rPr>
      </w:pPr>
      <w:r w:rsidRPr="00C34CFB">
        <w:rPr>
          <w:sz w:val="22"/>
          <w:szCs w:val="22"/>
          <w:u w:val="single"/>
        </w:rPr>
        <w:t>Daily Screening &amp; Health Checks</w:t>
      </w:r>
    </w:p>
    <w:p w14:paraId="7E5067C7" w14:textId="2CF79978" w:rsidR="003A447D" w:rsidRPr="003A447D" w:rsidRDefault="003A447D" w:rsidP="008C0ACF">
      <w:pPr>
        <w:numPr>
          <w:ilvl w:val="0"/>
          <w:numId w:val="10"/>
        </w:numPr>
        <w:ind w:left="450"/>
        <w:rPr>
          <w:sz w:val="22"/>
          <w:szCs w:val="22"/>
        </w:rPr>
      </w:pPr>
      <w:r w:rsidRPr="003A447D">
        <w:rPr>
          <w:sz w:val="22"/>
          <w:szCs w:val="22"/>
        </w:rPr>
        <w:t>Upon arrival each day (guests &amp; staff)</w:t>
      </w:r>
    </w:p>
    <w:p w14:paraId="6DAA2FEE" w14:textId="071F8C63" w:rsidR="003A447D" w:rsidRPr="003A447D" w:rsidRDefault="003A447D" w:rsidP="008C0ACF">
      <w:pPr>
        <w:numPr>
          <w:ilvl w:val="0"/>
          <w:numId w:val="10"/>
        </w:numPr>
        <w:ind w:left="450"/>
        <w:rPr>
          <w:sz w:val="22"/>
          <w:szCs w:val="22"/>
        </w:rPr>
      </w:pPr>
      <w:r w:rsidRPr="003A447D">
        <w:rPr>
          <w:sz w:val="22"/>
          <w:szCs w:val="22"/>
        </w:rPr>
        <w:t>Temperature screening</w:t>
      </w:r>
    </w:p>
    <w:p w14:paraId="34FDBA5E" w14:textId="1A0D48A2" w:rsidR="003A447D" w:rsidRPr="003A447D" w:rsidRDefault="003A447D" w:rsidP="008C0ACF">
      <w:pPr>
        <w:numPr>
          <w:ilvl w:val="0"/>
          <w:numId w:val="10"/>
        </w:numPr>
        <w:ind w:left="450"/>
        <w:rPr>
          <w:sz w:val="22"/>
          <w:szCs w:val="22"/>
        </w:rPr>
      </w:pPr>
      <w:r w:rsidRPr="003A447D">
        <w:rPr>
          <w:sz w:val="22"/>
          <w:szCs w:val="22"/>
        </w:rPr>
        <w:t>Symptoms self-check process and/or log</w:t>
      </w:r>
    </w:p>
    <w:p w14:paraId="04E37A33" w14:textId="510617DB" w:rsidR="003A447D" w:rsidRPr="003A447D" w:rsidRDefault="003A447D" w:rsidP="008C0ACF">
      <w:pPr>
        <w:numPr>
          <w:ilvl w:val="0"/>
          <w:numId w:val="10"/>
        </w:numPr>
        <w:ind w:left="450"/>
        <w:rPr>
          <w:sz w:val="22"/>
          <w:szCs w:val="22"/>
        </w:rPr>
      </w:pPr>
      <w:r w:rsidRPr="003A447D">
        <w:rPr>
          <w:sz w:val="22"/>
          <w:szCs w:val="22"/>
        </w:rPr>
        <w:t>Leave work if feeling ill</w:t>
      </w:r>
    </w:p>
    <w:p w14:paraId="25D3A609" w14:textId="3C21802C" w:rsidR="003A447D" w:rsidRPr="003A447D" w:rsidRDefault="003A447D" w:rsidP="008C0ACF">
      <w:pPr>
        <w:numPr>
          <w:ilvl w:val="0"/>
          <w:numId w:val="10"/>
        </w:numPr>
        <w:ind w:left="450"/>
        <w:rPr>
          <w:sz w:val="22"/>
          <w:szCs w:val="22"/>
        </w:rPr>
      </w:pPr>
      <w:r w:rsidRPr="003A447D">
        <w:rPr>
          <w:sz w:val="22"/>
          <w:szCs w:val="22"/>
        </w:rPr>
        <w:t xml:space="preserve">Do not come to work if sick or someone in the home is sick with COVID-19 symptoms </w:t>
      </w:r>
    </w:p>
    <w:p w14:paraId="4917FC12" w14:textId="301E9538" w:rsidR="003A447D" w:rsidRPr="00C34CFB" w:rsidRDefault="003A447D">
      <w:pPr>
        <w:rPr>
          <w:sz w:val="22"/>
          <w:szCs w:val="22"/>
        </w:rPr>
      </w:pPr>
    </w:p>
    <w:p w14:paraId="4ED1EB58" w14:textId="4A3CAC9E" w:rsidR="00A73FD4" w:rsidRPr="00C34CFB" w:rsidRDefault="003A447D">
      <w:pPr>
        <w:rPr>
          <w:sz w:val="22"/>
          <w:szCs w:val="22"/>
          <w:u w:val="single"/>
        </w:rPr>
      </w:pPr>
      <w:r w:rsidRPr="00C34CFB">
        <w:rPr>
          <w:sz w:val="22"/>
          <w:szCs w:val="22"/>
          <w:u w:val="single"/>
        </w:rPr>
        <w:t>Other Health &amp; Safety Practices:</w:t>
      </w:r>
    </w:p>
    <w:p w14:paraId="5B4DC6C4" w14:textId="0EBD2328" w:rsidR="00C34CFB" w:rsidRPr="00C34CFB" w:rsidRDefault="003A447D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 w:rsidRPr="00C34CFB">
        <w:rPr>
          <w:sz w:val="22"/>
          <w:szCs w:val="22"/>
        </w:rPr>
        <w:t>Cancel all nonessential travel</w:t>
      </w:r>
    </w:p>
    <w:p w14:paraId="706B39F7" w14:textId="274AD09F" w:rsidR="003A447D" w:rsidRDefault="00C34CFB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When you have to travel be extra </w:t>
      </w:r>
      <w:r w:rsidR="004B1F47">
        <w:rPr>
          <w:sz w:val="22"/>
          <w:szCs w:val="22"/>
        </w:rPr>
        <w:t>vigilant</w:t>
      </w:r>
      <w:r>
        <w:rPr>
          <w:sz w:val="22"/>
          <w:szCs w:val="22"/>
        </w:rPr>
        <w:t xml:space="preserve">.  Monitor yourself for 14 days and if symptoms present, quarantine for 14 days.  </w:t>
      </w:r>
    </w:p>
    <w:p w14:paraId="491C9FE1" w14:textId="36DABB1C" w:rsidR="00C34CFB" w:rsidRDefault="00C34CFB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>
        <w:rPr>
          <w:sz w:val="22"/>
          <w:szCs w:val="22"/>
        </w:rPr>
        <w:t>Talk to you supervisor about flexible leave policies</w:t>
      </w:r>
    </w:p>
    <w:p w14:paraId="02FC7DF8" w14:textId="4F10FBA3" w:rsidR="00C34CFB" w:rsidRDefault="00C34CFB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Request accommodations to reduce risk if you or someone in your home </w:t>
      </w:r>
      <w:r w:rsidR="0074617C">
        <w:rPr>
          <w:sz w:val="22"/>
          <w:szCs w:val="22"/>
        </w:rPr>
        <w:t>is at</w:t>
      </w:r>
      <w:r>
        <w:rPr>
          <w:sz w:val="22"/>
          <w:szCs w:val="22"/>
        </w:rPr>
        <w:t xml:space="preserve"> higher risk</w:t>
      </w:r>
    </w:p>
    <w:p w14:paraId="3EAE9E96" w14:textId="45C29397" w:rsidR="00C34CFB" w:rsidRDefault="00C34CFB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>
        <w:rPr>
          <w:sz w:val="22"/>
          <w:szCs w:val="22"/>
        </w:rPr>
        <w:t>Ask question</w:t>
      </w:r>
      <w:r w:rsidR="004B1F47">
        <w:rPr>
          <w:sz w:val="22"/>
          <w:szCs w:val="22"/>
        </w:rPr>
        <w:t>s</w:t>
      </w:r>
      <w:r>
        <w:rPr>
          <w:sz w:val="22"/>
          <w:szCs w:val="22"/>
        </w:rPr>
        <w:t xml:space="preserve"> and request training </w:t>
      </w:r>
      <w:r w:rsidR="0036149B">
        <w:rPr>
          <w:sz w:val="22"/>
          <w:szCs w:val="22"/>
        </w:rPr>
        <w:t xml:space="preserve">for cleaning, safety, wearing PPE, </w:t>
      </w:r>
      <w:r w:rsidR="003B668F">
        <w:rPr>
          <w:sz w:val="22"/>
          <w:szCs w:val="22"/>
        </w:rPr>
        <w:t>etc</w:t>
      </w:r>
      <w:r w:rsidR="0036149B">
        <w:rPr>
          <w:sz w:val="22"/>
          <w:szCs w:val="22"/>
        </w:rPr>
        <w:t>.</w:t>
      </w:r>
    </w:p>
    <w:p w14:paraId="7D6381F8" w14:textId="50B4B8E3" w:rsidR="004B1F47" w:rsidRPr="004B1F47" w:rsidRDefault="00C34CFB" w:rsidP="008C0ACF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>
        <w:rPr>
          <w:sz w:val="22"/>
          <w:szCs w:val="22"/>
        </w:rPr>
        <w:t>Express your concerns</w:t>
      </w:r>
      <w:r w:rsidR="0036149B">
        <w:rPr>
          <w:sz w:val="22"/>
          <w:szCs w:val="22"/>
        </w:rPr>
        <w:t>, observations and new knowledge</w:t>
      </w:r>
      <w:r w:rsidR="004B1F47">
        <w:rPr>
          <w:sz w:val="22"/>
          <w:szCs w:val="22"/>
        </w:rPr>
        <w:t xml:space="preserve"> of how to prevent</w:t>
      </w:r>
      <w:r w:rsidR="004226F2">
        <w:rPr>
          <w:sz w:val="22"/>
          <w:szCs w:val="22"/>
        </w:rPr>
        <w:t xml:space="preserve"> the spread of</w:t>
      </w:r>
      <w:r w:rsidR="004B1F47">
        <w:rPr>
          <w:sz w:val="22"/>
          <w:szCs w:val="22"/>
        </w:rPr>
        <w:t xml:space="preserve"> COVID-19</w:t>
      </w:r>
    </w:p>
    <w:p w14:paraId="068B2120" w14:textId="17B643EC" w:rsidR="00CE6D59" w:rsidRDefault="00CE6D59" w:rsidP="00206EAD">
      <w:pPr>
        <w:rPr>
          <w:b/>
          <w:bCs/>
          <w:color w:val="000000" w:themeColor="text1"/>
          <w:sz w:val="22"/>
          <w:szCs w:val="22"/>
        </w:rPr>
      </w:pPr>
    </w:p>
    <w:p w14:paraId="010E1812" w14:textId="3FB4628C" w:rsidR="00CE6D59" w:rsidRDefault="00CE6D59" w:rsidP="00206EAD">
      <w:pPr>
        <w:rPr>
          <w:b/>
          <w:bCs/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C8F983" wp14:editId="75327620">
                <wp:simplePos x="0" y="0"/>
                <wp:positionH relativeFrom="column">
                  <wp:posOffset>-228600</wp:posOffset>
                </wp:positionH>
                <wp:positionV relativeFrom="paragraph">
                  <wp:posOffset>202565</wp:posOffset>
                </wp:positionV>
                <wp:extent cx="6838950" cy="1496695"/>
                <wp:effectExtent l="0" t="0" r="19050" b="14605"/>
                <wp:wrapTight wrapText="bothSides">
                  <wp:wrapPolygon edited="0">
                    <wp:start x="0" y="0"/>
                    <wp:lineTo x="0" y="21627"/>
                    <wp:lineTo x="21620" y="21627"/>
                    <wp:lineTo x="2162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96695"/>
                        </a:xfrm>
                        <a:prstGeom prst="rect">
                          <a:avLst/>
                        </a:prstGeom>
                        <a:solidFill>
                          <a:srgbClr val="17777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94686" w14:textId="77777777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Resources and References:</w:t>
                            </w:r>
                          </w:p>
                          <w:p w14:paraId="630377CA" w14:textId="5275B611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CDC. (2020)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COVID-19 Resources.  </w:t>
                            </w:r>
                            <w:r w:rsidR="005D141D" w:rsidRPr="005D141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https://www.cdc.gov/coronavirus/2019-ncov/index.html</w:t>
                            </w:r>
                          </w:p>
                          <w:p w14:paraId="17177CFE" w14:textId="541DC873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NPAIHB. 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(2020).  COVID-19 Resources for Tribes.  </w:t>
                            </w:r>
                            <w:r w:rsidR="00E64DBA" w:rsidRP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http://www.npaihb.org/covid-19/</w:t>
                            </w:r>
                          </w:p>
                          <w:p w14:paraId="7B22D25E" w14:textId="5B0081DD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Washington Department of Labor &amp; Industry.  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(2020).  </w:t>
                            </w: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COVID-19 Workplace Safety and Health.   </w:t>
                            </w:r>
                          </w:p>
                          <w:p w14:paraId="01ED65E6" w14:textId="77777777" w:rsidR="000E7CE2" w:rsidRPr="003B668F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B668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OSHA. (2020). Guidance on Preparing Workplaces for COVID-19.</w:t>
                            </w: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8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https://www.osha.gov/Publications/OSHA3990.pdf</w:t>
                            </w:r>
                          </w:p>
                          <w:p w14:paraId="0B6AE4E0" w14:textId="7F2571EB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WHO.</w:t>
                            </w:r>
                            <w:proofErr w:type="gramEnd"/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(2020).  Advice on the Use of Masks in the Context of COVID-19.  </w:t>
                            </w:r>
                            <w:r w:rsidR="00E64DBA" w:rsidRP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https://www.who.int/emergencies/diseases/novel-coronavirus-2019/advice-for-public/when-and-how-to-use-masks</w:t>
                            </w:r>
                          </w:p>
                          <w:p w14:paraId="1EDB2153" w14:textId="5A9041A6" w:rsidR="000E7CE2" w:rsidRPr="000E7CE2" w:rsidRDefault="000E7CE2" w:rsidP="000E7CE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EPA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 (2020). </w:t>
                            </w: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</w:t>
                            </w: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ist of products</w:t>
                            </w:r>
                            <w:r w:rsidR="00E64D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 w:rsidRPr="000E7CE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Pr="000E7CE2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https://www.epa.gov/coronavirus/disinfectant-use-and-coronavirus-covid-19</w:t>
                              </w:r>
                            </w:hyperlink>
                          </w:p>
                          <w:p w14:paraId="259B74B2" w14:textId="77777777" w:rsidR="003B668F" w:rsidRDefault="003B668F" w:rsidP="003B6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F983" id="Text Box 3" o:spid="_x0000_s1028" type="#_x0000_t202" style="position:absolute;margin-left:-18pt;margin-top:15.95pt;width:538.5pt;height:11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" fillcolor="#17777c" strokeweight=".5pt">
                <v:textbox>
                  <w:txbxContent>
                    <w:p w14:paraId="72A94686" w14:textId="77777777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>Resources and References:</w:t>
                      </w:r>
                    </w:p>
                    <w:p w14:paraId="630377CA" w14:textId="5275B611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>CDC. (2020)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. COVID-19 Resources.  </w:t>
                      </w:r>
                      <w:r w:rsidR="005D141D" w:rsidRPr="005D141D">
                        <w:rPr>
                          <w:color w:val="FFFFFF" w:themeColor="background1"/>
                          <w:sz w:val="22"/>
                          <w:szCs w:val="22"/>
                        </w:rPr>
                        <w:t>https://www.cdc.gov/coronavirus/2019-ncov/index.html</w:t>
                      </w:r>
                    </w:p>
                    <w:p w14:paraId="17177CFE" w14:textId="541DC873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NPAIHB. 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(2020).  COVID-19 Resources for Tribes.  </w:t>
                      </w:r>
                      <w:r w:rsidR="00E64DBA" w:rsidRPr="00E64DBA">
                        <w:rPr>
                          <w:color w:val="FFFFFF" w:themeColor="background1"/>
                          <w:sz w:val="22"/>
                          <w:szCs w:val="22"/>
                        </w:rPr>
                        <w:t>http://www.npaihb.org/covid-19/</w:t>
                      </w:r>
                    </w:p>
                    <w:p w14:paraId="7B22D25E" w14:textId="5B0081DD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Washington Department of Labor &amp; Industry.  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(2020).  </w:t>
                      </w: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COVID-19 Workplace Safety and Health.   </w:t>
                      </w:r>
                    </w:p>
                    <w:p w14:paraId="01ED65E6" w14:textId="77777777" w:rsidR="000E7CE2" w:rsidRPr="003B668F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B668F">
                        <w:rPr>
                          <w:color w:val="FFFFFF" w:themeColor="background1"/>
                          <w:sz w:val="22"/>
                          <w:szCs w:val="22"/>
                        </w:rPr>
                        <w:t>OSHA. (2020). Guidance on Preparing Workplaces for COVID-19.</w:t>
                      </w: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3B668F">
                        <w:rPr>
                          <w:color w:val="FFFFFF" w:themeColor="background1"/>
                          <w:sz w:val="22"/>
                          <w:szCs w:val="22"/>
                        </w:rPr>
                        <w:t>https://www.osha.gov/Publications/OSHA3990.pdf</w:t>
                      </w:r>
                    </w:p>
                    <w:p w14:paraId="0B6AE4E0" w14:textId="7F2571EB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>WHO.</w:t>
                      </w:r>
                      <w:proofErr w:type="gramEnd"/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(2020).  Advice on the Use of Masks in the Context of COVID-19.  </w:t>
                      </w:r>
                      <w:r w:rsidR="00E64DBA" w:rsidRPr="00E64DBA">
                        <w:rPr>
                          <w:color w:val="FFFFFF" w:themeColor="background1"/>
                          <w:sz w:val="22"/>
                          <w:szCs w:val="22"/>
                        </w:rPr>
                        <w:t>https://www.who.int/emergencies/diseases/novel-coronavirus-2019/advice-for-public/when-and-how-to-use-masks</w:t>
                      </w:r>
                    </w:p>
                    <w:p w14:paraId="1EDB2153" w14:textId="5A9041A6" w:rsidR="000E7CE2" w:rsidRPr="000E7CE2" w:rsidRDefault="000E7CE2" w:rsidP="000E7CE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>EPA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.  (2020). </w:t>
                      </w: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>L</w:t>
                      </w: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>ist of products</w:t>
                      </w:r>
                      <w:r w:rsidR="00E64DBA"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 w:rsidRPr="000E7CE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Pr="000E7CE2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</w:rPr>
                          <w:t>https://www.epa.gov/coronavirus/disinfectant-use-and-coronavirus-covid-19</w:t>
                        </w:r>
                      </w:hyperlink>
                    </w:p>
                    <w:p w14:paraId="259B74B2" w14:textId="77777777" w:rsidR="003B668F" w:rsidRDefault="003B668F" w:rsidP="003B668F"/>
                  </w:txbxContent>
                </v:textbox>
                <w10:wrap type="tight"/>
              </v:shape>
            </w:pict>
          </mc:Fallback>
        </mc:AlternateContent>
      </w:r>
    </w:p>
    <w:p w14:paraId="433BE91B" w14:textId="0718063F" w:rsidR="000E7CE2" w:rsidRPr="00206EAD" w:rsidRDefault="000E7CE2" w:rsidP="00206EAD">
      <w:pPr>
        <w:rPr>
          <w:b/>
          <w:bCs/>
          <w:color w:val="000000" w:themeColor="text1"/>
          <w:sz w:val="22"/>
          <w:szCs w:val="22"/>
        </w:rPr>
      </w:pPr>
      <w:r w:rsidRPr="00206EAD">
        <w:rPr>
          <w:b/>
          <w:bCs/>
          <w:color w:val="000000" w:themeColor="text1"/>
          <w:sz w:val="22"/>
          <w:szCs w:val="22"/>
        </w:rPr>
        <w:t>FACE COVERINGS, MASKS &amp; RESPIRATORS</w:t>
      </w:r>
    </w:p>
    <w:p w14:paraId="0C951C50" w14:textId="5D6910BF" w:rsidR="00E64DBA" w:rsidRDefault="008A47BE" w:rsidP="00206EA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When combined with</w:t>
      </w:r>
      <w:r w:rsidR="00E64DB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</w:t>
      </w:r>
      <w:r w:rsidR="00E64DBA">
        <w:rPr>
          <w:color w:val="000000" w:themeColor="text1"/>
          <w:sz w:val="22"/>
          <w:szCs w:val="22"/>
        </w:rPr>
        <w:t xml:space="preserve">ther measures such as physical distancing, cleaning and disinfecting and </w:t>
      </w:r>
      <w:r w:rsidR="00343B93">
        <w:rPr>
          <w:color w:val="000000" w:themeColor="text1"/>
          <w:sz w:val="22"/>
          <w:szCs w:val="22"/>
        </w:rPr>
        <w:t xml:space="preserve">washing </w:t>
      </w:r>
      <w:r>
        <w:rPr>
          <w:color w:val="000000" w:themeColor="text1"/>
          <w:sz w:val="22"/>
          <w:szCs w:val="22"/>
        </w:rPr>
        <w:t>hands, wearing masks can be very effective</w:t>
      </w:r>
      <w:r w:rsidR="005D141D">
        <w:rPr>
          <w:color w:val="000000" w:themeColor="text1"/>
          <w:sz w:val="22"/>
          <w:szCs w:val="22"/>
        </w:rPr>
        <w:t xml:space="preserve"> in preventing and controlling the spread of COVID-19 in the workplace</w:t>
      </w:r>
      <w:r w:rsidR="00E64DBA">
        <w:rPr>
          <w:color w:val="000000" w:themeColor="text1"/>
          <w:sz w:val="22"/>
          <w:szCs w:val="22"/>
        </w:rPr>
        <w:t xml:space="preserve">.  </w:t>
      </w:r>
      <w:r w:rsidR="005D141D">
        <w:rPr>
          <w:color w:val="000000" w:themeColor="text1"/>
          <w:sz w:val="22"/>
          <w:szCs w:val="22"/>
        </w:rPr>
        <w:t xml:space="preserve">Masks protect you and those around you.  </w:t>
      </w:r>
      <w:r w:rsidR="00E64DBA">
        <w:rPr>
          <w:color w:val="000000" w:themeColor="text1"/>
          <w:sz w:val="22"/>
          <w:szCs w:val="22"/>
        </w:rPr>
        <w:t xml:space="preserve">Masks should be worn when 6’ of distance </w:t>
      </w:r>
      <w:r>
        <w:rPr>
          <w:color w:val="000000" w:themeColor="text1"/>
          <w:sz w:val="22"/>
          <w:szCs w:val="22"/>
        </w:rPr>
        <w:t xml:space="preserve">between you and other persons </w:t>
      </w:r>
      <w:r w:rsidR="00E64DBA">
        <w:rPr>
          <w:color w:val="000000" w:themeColor="text1"/>
          <w:sz w:val="22"/>
          <w:szCs w:val="22"/>
        </w:rPr>
        <w:t xml:space="preserve">cannot be maintained.  </w:t>
      </w:r>
    </w:p>
    <w:p w14:paraId="426FCC4B" w14:textId="77777777" w:rsidR="00896278" w:rsidRDefault="00896278" w:rsidP="00206EAD">
      <w:pPr>
        <w:rPr>
          <w:color w:val="000000" w:themeColor="text1"/>
          <w:sz w:val="22"/>
          <w:szCs w:val="22"/>
        </w:rPr>
      </w:pPr>
    </w:p>
    <w:p w14:paraId="6C6A8FF7" w14:textId="72561F3A" w:rsidR="000E7CE2" w:rsidRPr="00206EAD" w:rsidRDefault="00343B93" w:rsidP="00206EA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Face coverings, masks and respirators</w:t>
      </w:r>
      <w:r w:rsidR="000E7CE2" w:rsidRPr="00206EAD">
        <w:rPr>
          <w:color w:val="000000" w:themeColor="text1"/>
          <w:sz w:val="22"/>
          <w:szCs w:val="22"/>
        </w:rPr>
        <w:t xml:space="preserve"> can help prevent the spread of COVID-19.  Consider the risk level of your job when choosing </w:t>
      </w:r>
      <w:r>
        <w:rPr>
          <w:color w:val="000000" w:themeColor="text1"/>
          <w:sz w:val="22"/>
          <w:szCs w:val="22"/>
        </w:rPr>
        <w:t>the type of covering you should be wearing</w:t>
      </w:r>
      <w:r w:rsidR="008A47BE">
        <w:rPr>
          <w:color w:val="000000" w:themeColor="text1"/>
          <w:sz w:val="22"/>
          <w:szCs w:val="22"/>
        </w:rPr>
        <w:t>:</w:t>
      </w:r>
    </w:p>
    <w:p w14:paraId="4F21EACB" w14:textId="61475C56" w:rsidR="000E7CE2" w:rsidRDefault="000E7CE2" w:rsidP="00206EAD">
      <w:pPr>
        <w:rPr>
          <w:color w:val="000000" w:themeColor="text1"/>
          <w:sz w:val="22"/>
          <w:szCs w:val="22"/>
        </w:rPr>
      </w:pPr>
      <w:r w:rsidRPr="00206EAD">
        <w:rPr>
          <w:color w:val="000000" w:themeColor="text1"/>
          <w:sz w:val="22"/>
          <w:szCs w:val="22"/>
        </w:rPr>
        <w:t xml:space="preserve">        </w:t>
      </w:r>
      <w:r w:rsidRPr="00206EAD">
        <w:rPr>
          <w:color w:val="000000" w:themeColor="text1"/>
          <w:sz w:val="22"/>
          <w:szCs w:val="22"/>
          <w:u w:val="single"/>
        </w:rPr>
        <w:t xml:space="preserve">Nonmedical </w:t>
      </w:r>
      <w:r w:rsidR="00DB450E">
        <w:rPr>
          <w:color w:val="000000" w:themeColor="text1"/>
          <w:sz w:val="22"/>
          <w:szCs w:val="22"/>
          <w:u w:val="single"/>
        </w:rPr>
        <w:t>fabric</w:t>
      </w:r>
      <w:r w:rsidRPr="00206EAD">
        <w:rPr>
          <w:color w:val="000000" w:themeColor="text1"/>
          <w:sz w:val="22"/>
          <w:szCs w:val="22"/>
          <w:u w:val="single"/>
        </w:rPr>
        <w:t xml:space="preserve"> covering</w:t>
      </w:r>
      <w:r w:rsidR="008A47BE">
        <w:rPr>
          <w:color w:val="000000" w:themeColor="text1"/>
          <w:sz w:val="22"/>
          <w:szCs w:val="22"/>
          <w:u w:val="single"/>
        </w:rPr>
        <w:t xml:space="preserve"> or mask</w:t>
      </w:r>
      <w:r w:rsidRPr="00206EAD">
        <w:rPr>
          <w:color w:val="000000" w:themeColor="text1"/>
          <w:sz w:val="22"/>
          <w:szCs w:val="22"/>
          <w:u w:val="single"/>
        </w:rPr>
        <w:t>-</w:t>
      </w:r>
      <w:r w:rsidRPr="00206EAD">
        <w:rPr>
          <w:color w:val="000000" w:themeColor="text1"/>
          <w:sz w:val="22"/>
          <w:szCs w:val="22"/>
        </w:rPr>
        <w:t xml:space="preserve"> These may be homemade or purchased but should have a minimum of 3 layers</w:t>
      </w:r>
      <w:r w:rsidR="008A47BE">
        <w:rPr>
          <w:color w:val="000000" w:themeColor="text1"/>
          <w:sz w:val="22"/>
          <w:szCs w:val="22"/>
        </w:rPr>
        <w:t>.  Recommended for those work in low or medium risk jobs.</w:t>
      </w:r>
    </w:p>
    <w:p w14:paraId="6BD23FF5" w14:textId="0C2F855F" w:rsidR="00E64DBA" w:rsidRPr="008A47BE" w:rsidRDefault="00E64DBA" w:rsidP="00206EAD">
      <w:pPr>
        <w:rPr>
          <w:color w:val="000000" w:themeColor="text1"/>
          <w:sz w:val="22"/>
          <w:szCs w:val="22"/>
        </w:rPr>
      </w:pPr>
      <w:r w:rsidRPr="00E64DBA">
        <w:rPr>
          <w:color w:val="000000" w:themeColor="text1"/>
          <w:sz w:val="22"/>
          <w:szCs w:val="22"/>
        </w:rPr>
        <w:t xml:space="preserve">       </w:t>
      </w:r>
      <w:r w:rsidR="00DB450E">
        <w:rPr>
          <w:color w:val="000000" w:themeColor="text1"/>
          <w:sz w:val="22"/>
          <w:szCs w:val="22"/>
          <w:u w:val="single"/>
        </w:rPr>
        <w:t>Medical</w:t>
      </w:r>
      <w:r w:rsidRPr="00206EAD">
        <w:rPr>
          <w:color w:val="000000" w:themeColor="text1"/>
          <w:sz w:val="22"/>
          <w:szCs w:val="22"/>
          <w:u w:val="single"/>
        </w:rPr>
        <w:t xml:space="preserve"> </w:t>
      </w:r>
      <w:r w:rsidR="00DB450E">
        <w:rPr>
          <w:color w:val="000000" w:themeColor="text1"/>
          <w:sz w:val="22"/>
          <w:szCs w:val="22"/>
          <w:u w:val="single"/>
        </w:rPr>
        <w:t>Mas</w:t>
      </w:r>
      <w:r w:rsidR="008A47BE">
        <w:rPr>
          <w:color w:val="000000" w:themeColor="text1"/>
          <w:sz w:val="22"/>
          <w:szCs w:val="22"/>
          <w:u w:val="single"/>
        </w:rPr>
        <w:t xml:space="preserve">k- </w:t>
      </w:r>
      <w:r w:rsidR="008A47BE">
        <w:rPr>
          <w:color w:val="000000" w:themeColor="text1"/>
          <w:sz w:val="22"/>
          <w:szCs w:val="22"/>
        </w:rPr>
        <w:t xml:space="preserve">should be reserved for at risk persons or those working in high to very </w:t>
      </w:r>
      <w:proofErr w:type="gramStart"/>
      <w:r w:rsidR="008A47BE">
        <w:rPr>
          <w:color w:val="000000" w:themeColor="text1"/>
          <w:sz w:val="22"/>
          <w:szCs w:val="22"/>
        </w:rPr>
        <w:t>high risk</w:t>
      </w:r>
      <w:proofErr w:type="gramEnd"/>
      <w:r w:rsidR="008A47BE">
        <w:rPr>
          <w:color w:val="000000" w:themeColor="text1"/>
          <w:sz w:val="22"/>
          <w:szCs w:val="22"/>
        </w:rPr>
        <w:t xml:space="preserve"> jobs.</w:t>
      </w:r>
    </w:p>
    <w:p w14:paraId="1A2CC986" w14:textId="1EC46966" w:rsidR="000E7CE2" w:rsidRDefault="000E7CE2" w:rsidP="008A47BE">
      <w:pPr>
        <w:rPr>
          <w:color w:val="000000" w:themeColor="text1"/>
          <w:sz w:val="22"/>
          <w:szCs w:val="22"/>
        </w:rPr>
      </w:pPr>
      <w:r w:rsidRPr="00206EAD">
        <w:rPr>
          <w:color w:val="000000" w:themeColor="text1"/>
          <w:sz w:val="22"/>
          <w:szCs w:val="22"/>
        </w:rPr>
        <w:t xml:space="preserve">        </w:t>
      </w:r>
      <w:r w:rsidRPr="00206EAD">
        <w:rPr>
          <w:color w:val="000000" w:themeColor="text1"/>
          <w:sz w:val="22"/>
          <w:szCs w:val="22"/>
          <w:u w:val="single"/>
        </w:rPr>
        <w:t>Respirators</w:t>
      </w:r>
      <w:r w:rsidRPr="00206EAD">
        <w:rPr>
          <w:color w:val="000000" w:themeColor="text1"/>
          <w:sz w:val="22"/>
          <w:szCs w:val="22"/>
        </w:rPr>
        <w:t xml:space="preserve">- </w:t>
      </w:r>
      <w:r w:rsidR="008A47BE">
        <w:rPr>
          <w:color w:val="000000" w:themeColor="text1"/>
          <w:sz w:val="22"/>
          <w:szCs w:val="22"/>
        </w:rPr>
        <w:t xml:space="preserve">The N95 respirator </w:t>
      </w:r>
      <w:r w:rsidR="00B177F1">
        <w:rPr>
          <w:color w:val="000000" w:themeColor="text1"/>
          <w:sz w:val="22"/>
          <w:szCs w:val="22"/>
        </w:rPr>
        <w:t xml:space="preserve">is the most common.  Be sure any respirator used is certified by NIOSH, OSHA or FDA.  </w:t>
      </w:r>
    </w:p>
    <w:p w14:paraId="76681207" w14:textId="6D0874CB" w:rsidR="005D141D" w:rsidRDefault="00C92167" w:rsidP="008A47BE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7330" wp14:editId="0AD9E0B1">
                <wp:simplePos x="0" y="0"/>
                <wp:positionH relativeFrom="column">
                  <wp:posOffset>0</wp:posOffset>
                </wp:positionH>
                <wp:positionV relativeFrom="paragraph">
                  <wp:posOffset>87103</wp:posOffset>
                </wp:positionV>
                <wp:extent cx="3181350" cy="2535382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53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E16D" w14:textId="507D63ED" w:rsidR="00C92167" w:rsidRDefault="00C92167" w:rsidP="00CE6D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DOs &amp; DON’Ts of Wearing </w:t>
                            </w:r>
                            <w:r w:rsidR="00CE6D5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Face Coverings</w:t>
                            </w:r>
                          </w:p>
                          <w:p w14:paraId="704E660C" w14:textId="77777777" w:rsidR="00C92167" w:rsidRDefault="00C92167" w:rsidP="00C921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75775E" w14:textId="2E4E8A98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wash after each use</w:t>
                            </w:r>
                          </w:p>
                          <w:p w14:paraId="1627B50D" w14:textId="3428A950" w:rsidR="00CE6D59" w:rsidRDefault="00CE6D59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6D5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air dry in sunlight if possible</w:t>
                            </w:r>
                          </w:p>
                          <w:p w14:paraId="4D715971" w14:textId="0BDB4D53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wear 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tight fitting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6D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cover or mask</w:t>
                            </w:r>
                          </w:p>
                          <w:p w14:paraId="77321A01" w14:textId="7EAEFB7B" w:rsidR="00CE6D59" w:rsidRDefault="00CE6D59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6D5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make sure it covers nose and mouth</w:t>
                            </w:r>
                          </w:p>
                          <w:p w14:paraId="10812D7A" w14:textId="77777777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ask questions or make requests </w:t>
                            </w:r>
                          </w:p>
                          <w:p w14:paraId="46BA6A9A" w14:textId="77777777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wash your hands before putting on and after    </w:t>
                            </w:r>
                          </w:p>
                          <w:p w14:paraId="78986225" w14:textId="77777777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taking off</w:t>
                            </w:r>
                          </w:p>
                          <w:p w14:paraId="3C1A5563" w14:textId="594A9B25" w:rsidR="00CE6D59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A4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remove by the straps </w:t>
                            </w:r>
                          </w:p>
                          <w:p w14:paraId="7DF36E96" w14:textId="7CADF1B4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DON’T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touch the front</w:t>
                            </w:r>
                            <w:r w:rsidR="00CE6D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while wearing or taking off</w:t>
                            </w:r>
                          </w:p>
                          <w:p w14:paraId="7EE66D9E" w14:textId="77777777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DON’T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share with others</w:t>
                            </w:r>
                          </w:p>
                          <w:p w14:paraId="690853C9" w14:textId="18660FA5" w:rsid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DON’T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wear </w:t>
                            </w:r>
                            <w:r w:rsidR="00CE6D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 cover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that obstructs your breathing</w:t>
                            </w:r>
                          </w:p>
                          <w:p w14:paraId="7F833CED" w14:textId="1E72E36B" w:rsidR="00C92167" w:rsidRPr="00C92167" w:rsidRDefault="00C92167" w:rsidP="00C921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141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DON’T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wear</w:t>
                            </w:r>
                            <w:r w:rsidR="00CE6D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under your nose</w:t>
                            </w:r>
                          </w:p>
                          <w:p w14:paraId="729C312C" w14:textId="77777777" w:rsidR="00C92167" w:rsidRDefault="00C92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7330" id="Text Box 4" o:spid="_x0000_s1029" type="#_x0000_t202" style="position:absolute;margin-left:0;margin-top:6.85pt;width:250.5pt;height:1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" fillcolor="white [3201]" strokeweight=".5pt">
                <v:textbox>
                  <w:txbxContent>
                    <w:p w14:paraId="7E26E16D" w14:textId="507D63ED" w:rsidR="00C92167" w:rsidRDefault="00C92167" w:rsidP="00CE6D5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DOs &amp; DON’Ts of Wearing </w:t>
                      </w:r>
                      <w:r w:rsidR="00CE6D5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Face Coverings</w:t>
                      </w:r>
                    </w:p>
                    <w:p w14:paraId="704E660C" w14:textId="77777777" w:rsidR="00C92167" w:rsidRDefault="00C92167" w:rsidP="00C92167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75775E" w14:textId="2E4E8A98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wash after each use</w:t>
                      </w:r>
                    </w:p>
                    <w:p w14:paraId="1627B50D" w14:textId="3428A950" w:rsidR="00CE6D59" w:rsidRDefault="00CE6D59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E6D5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air dry in sunlight if possible</w:t>
                      </w:r>
                    </w:p>
                    <w:p w14:paraId="4D715971" w14:textId="0BDB4D53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wear a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tight fitting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E6D59">
                        <w:rPr>
                          <w:color w:val="000000" w:themeColor="text1"/>
                          <w:sz w:val="22"/>
                          <w:szCs w:val="22"/>
                        </w:rPr>
                        <w:t>cover or mask</w:t>
                      </w:r>
                    </w:p>
                    <w:p w14:paraId="77321A01" w14:textId="7EAEFB7B" w:rsidR="00CE6D59" w:rsidRDefault="00CE6D59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E6D5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make sure it covers nose and mouth</w:t>
                      </w:r>
                    </w:p>
                    <w:p w14:paraId="10812D7A" w14:textId="77777777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ask questions or make requests </w:t>
                      </w:r>
                    </w:p>
                    <w:p w14:paraId="46BA6A9A" w14:textId="77777777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wash your hands before putting on and after    </w:t>
                      </w:r>
                    </w:p>
                    <w:p w14:paraId="78986225" w14:textId="77777777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     taking off</w:t>
                      </w:r>
                    </w:p>
                    <w:p w14:paraId="3C1A5563" w14:textId="594A9B25" w:rsidR="00CE6D59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B3A4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remove by the straps </w:t>
                      </w:r>
                    </w:p>
                    <w:p w14:paraId="7DF36E96" w14:textId="7CADF1B4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DON’T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touch the front</w:t>
                      </w:r>
                      <w:r w:rsidR="00CE6D5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while wearing or taking off</w:t>
                      </w:r>
                    </w:p>
                    <w:p w14:paraId="7EE66D9E" w14:textId="77777777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DON’T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share with others</w:t>
                      </w:r>
                    </w:p>
                    <w:p w14:paraId="690853C9" w14:textId="18660FA5" w:rsid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DON’T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wear </w:t>
                      </w:r>
                      <w:r w:rsidR="00CE6D59">
                        <w:rPr>
                          <w:color w:val="000000" w:themeColor="text1"/>
                          <w:sz w:val="22"/>
                          <w:szCs w:val="22"/>
                        </w:rPr>
                        <w:t>a cover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that obstructs your breathing</w:t>
                      </w:r>
                    </w:p>
                    <w:p w14:paraId="7F833CED" w14:textId="1E72E36B" w:rsidR="00C92167" w:rsidRPr="00C92167" w:rsidRDefault="00C92167" w:rsidP="00C921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141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DON’T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wear</w:t>
                      </w:r>
                      <w:r w:rsidR="00CE6D5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under your nose</w:t>
                      </w:r>
                    </w:p>
                    <w:p w14:paraId="729C312C" w14:textId="77777777" w:rsidR="00C92167" w:rsidRDefault="00C92167"/>
                  </w:txbxContent>
                </v:textbox>
              </v:shape>
            </w:pict>
          </mc:Fallback>
        </mc:AlternateContent>
      </w:r>
    </w:p>
    <w:p w14:paraId="1C4F06CB" w14:textId="3604B109" w:rsidR="005D141D" w:rsidRPr="00C92167" w:rsidRDefault="005D141D" w:rsidP="008A47BE">
      <w:pPr>
        <w:rPr>
          <w:color w:val="000000" w:themeColor="text1"/>
          <w:sz w:val="22"/>
          <w:szCs w:val="22"/>
        </w:rPr>
      </w:pPr>
    </w:p>
    <w:sectPr w:rsidR="005D141D" w:rsidRPr="00C92167" w:rsidSect="00C92167">
      <w:type w:val="continuous"/>
      <w:pgSz w:w="12240" w:h="15840"/>
      <w:pgMar w:top="1152" w:right="1080" w:bottom="115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51C6" w14:textId="77777777" w:rsidR="00CF63E5" w:rsidRDefault="00CF63E5" w:rsidP="00A73FD4">
      <w:r>
        <w:separator/>
      </w:r>
    </w:p>
  </w:endnote>
  <w:endnote w:type="continuationSeparator" w:id="0">
    <w:p w14:paraId="755DBF92" w14:textId="77777777" w:rsidR="00CF63E5" w:rsidRDefault="00CF63E5" w:rsidP="00A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FCA3" w14:textId="6ED0DFA3" w:rsidR="004B1F47" w:rsidRDefault="004B1F47">
    <w:pPr>
      <w:pStyle w:val="Footer"/>
    </w:pPr>
    <w:r>
      <w:t>6/</w:t>
    </w:r>
    <w:r w:rsidR="00C92167">
      <w:t>30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AB62" w14:textId="77777777" w:rsidR="00CF63E5" w:rsidRDefault="00CF63E5" w:rsidP="00A73FD4">
      <w:r>
        <w:separator/>
      </w:r>
    </w:p>
  </w:footnote>
  <w:footnote w:type="continuationSeparator" w:id="0">
    <w:p w14:paraId="6A62D938" w14:textId="77777777" w:rsidR="00CF63E5" w:rsidRDefault="00CF63E5" w:rsidP="00A7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95C7" w14:textId="7FE76D6F" w:rsidR="00A73FD4" w:rsidRPr="00A73FD4" w:rsidRDefault="00A73FD4" w:rsidP="00A73FD4">
    <w:pPr>
      <w:pStyle w:val="Header"/>
      <w:jc w:val="center"/>
    </w:pPr>
    <w:r>
      <w:rPr>
        <w:noProof/>
      </w:rPr>
      <w:drawing>
        <wp:inline distT="0" distB="0" distL="0" distR="0" wp14:anchorId="6C5E474A" wp14:editId="795BF789">
          <wp:extent cx="1981200" cy="457200"/>
          <wp:effectExtent l="0" t="0" r="0" b="0"/>
          <wp:docPr id="2" name="Picture 2" descr="A picture containing object, clock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AIHB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6601"/>
    <w:multiLevelType w:val="hybridMultilevel"/>
    <w:tmpl w:val="DF6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74B"/>
    <w:multiLevelType w:val="hybridMultilevel"/>
    <w:tmpl w:val="232230E4"/>
    <w:lvl w:ilvl="0" w:tplc="19CAD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0C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A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2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48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0D38C5"/>
    <w:multiLevelType w:val="hybridMultilevel"/>
    <w:tmpl w:val="2E2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302"/>
    <w:multiLevelType w:val="hybridMultilevel"/>
    <w:tmpl w:val="D610CD90"/>
    <w:lvl w:ilvl="0" w:tplc="BD06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E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C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8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67517E"/>
    <w:multiLevelType w:val="hybridMultilevel"/>
    <w:tmpl w:val="1F2C60C8"/>
    <w:lvl w:ilvl="0" w:tplc="51C0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0D0A6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0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4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7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1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2E5EE8"/>
    <w:multiLevelType w:val="hybridMultilevel"/>
    <w:tmpl w:val="884C4BD8"/>
    <w:lvl w:ilvl="0" w:tplc="2726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EB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175820"/>
    <w:multiLevelType w:val="hybridMultilevel"/>
    <w:tmpl w:val="266EC492"/>
    <w:lvl w:ilvl="0" w:tplc="9C6E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2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6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6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A9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9C7187"/>
    <w:multiLevelType w:val="hybridMultilevel"/>
    <w:tmpl w:val="5168917A"/>
    <w:lvl w:ilvl="0" w:tplc="8BF47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4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EA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B67273"/>
    <w:multiLevelType w:val="multilevel"/>
    <w:tmpl w:val="D0A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E5FE0"/>
    <w:multiLevelType w:val="hybridMultilevel"/>
    <w:tmpl w:val="B6B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152"/>
    <w:multiLevelType w:val="hybridMultilevel"/>
    <w:tmpl w:val="6FF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1954"/>
    <w:multiLevelType w:val="hybridMultilevel"/>
    <w:tmpl w:val="CE1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D4"/>
    <w:rsid w:val="000E7CE2"/>
    <w:rsid w:val="001D77D6"/>
    <w:rsid w:val="00206EAD"/>
    <w:rsid w:val="002D2166"/>
    <w:rsid w:val="00306690"/>
    <w:rsid w:val="00343B93"/>
    <w:rsid w:val="0036149B"/>
    <w:rsid w:val="003A447D"/>
    <w:rsid w:val="003B668F"/>
    <w:rsid w:val="004226F2"/>
    <w:rsid w:val="00472AFC"/>
    <w:rsid w:val="004B1F47"/>
    <w:rsid w:val="00520589"/>
    <w:rsid w:val="00584EDB"/>
    <w:rsid w:val="0059617D"/>
    <w:rsid w:val="005D141D"/>
    <w:rsid w:val="00672875"/>
    <w:rsid w:val="006B3A49"/>
    <w:rsid w:val="0074617C"/>
    <w:rsid w:val="00896278"/>
    <w:rsid w:val="008A47BE"/>
    <w:rsid w:val="008C0ACF"/>
    <w:rsid w:val="00997D9D"/>
    <w:rsid w:val="009A7609"/>
    <w:rsid w:val="00A73FD4"/>
    <w:rsid w:val="00B177F1"/>
    <w:rsid w:val="00B54D93"/>
    <w:rsid w:val="00C34CFB"/>
    <w:rsid w:val="00C540CB"/>
    <w:rsid w:val="00C92167"/>
    <w:rsid w:val="00CA02DB"/>
    <w:rsid w:val="00CE6D59"/>
    <w:rsid w:val="00CF63E5"/>
    <w:rsid w:val="00DB450E"/>
    <w:rsid w:val="00E21AD9"/>
    <w:rsid w:val="00E3721F"/>
    <w:rsid w:val="00E64DBA"/>
    <w:rsid w:val="00E939C4"/>
    <w:rsid w:val="00EA237C"/>
    <w:rsid w:val="00EC20AD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832E"/>
  <w15:chartTrackingRefBased/>
  <w15:docId w15:val="{33E69458-58A2-C54A-BAD4-968B13F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D4"/>
  </w:style>
  <w:style w:type="paragraph" w:styleId="Footer">
    <w:name w:val="footer"/>
    <w:basedOn w:val="Normal"/>
    <w:link w:val="FooterChar"/>
    <w:uiPriority w:val="99"/>
    <w:unhideWhenUsed/>
    <w:rsid w:val="00A7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D4"/>
  </w:style>
  <w:style w:type="paragraph" w:styleId="ListParagraph">
    <w:name w:val="List Paragraph"/>
    <w:basedOn w:val="Normal"/>
    <w:uiPriority w:val="34"/>
    <w:qFormat/>
    <w:rsid w:val="0059617D"/>
    <w:pPr>
      <w:ind w:left="720"/>
      <w:contextualSpacing/>
    </w:pPr>
  </w:style>
  <w:style w:type="table" w:styleId="TableGrid">
    <w:name w:val="Table Grid"/>
    <w:basedOn w:val="TableNormal"/>
    <w:uiPriority w:val="39"/>
    <w:rsid w:val="0099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4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71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70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09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37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05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7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1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60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5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82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7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20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70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46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881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37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74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6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66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31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4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72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47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43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51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8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2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5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tiff"/><Relationship Id="rId18" Type="http://schemas.openxmlformats.org/officeDocument/2006/relationships/hyperlink" Target="https://www.epa.gov/coronavirus/disinfectant-use-and-coronavirus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hyperlink" Target="https://www.epa.gov/coronavirus/disinfectant-use-and-coronavirus-covid-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39C81-CEA3-1241-8D1E-D0CC0AC4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Thompson Duffy</dc:creator>
  <cp:keywords/>
  <dc:description/>
  <cp:lastModifiedBy>Holly Thompson Duffy</cp:lastModifiedBy>
  <cp:revision>6</cp:revision>
  <dcterms:created xsi:type="dcterms:W3CDTF">2020-06-02T17:07:00Z</dcterms:created>
  <dcterms:modified xsi:type="dcterms:W3CDTF">2020-07-02T17:47:00Z</dcterms:modified>
</cp:coreProperties>
</file>