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50" w:rsidRDefault="00DC0C50" w:rsidP="00DC0C50">
      <w:pPr>
        <w:spacing w:after="0"/>
        <w:jc w:val="center"/>
        <w:rPr>
          <w:b/>
        </w:rPr>
      </w:pPr>
      <w:bookmarkStart w:id="0" w:name="_GoBack"/>
      <w:bookmarkEnd w:id="0"/>
      <w:r w:rsidRPr="003E5709">
        <w:rPr>
          <w:b/>
        </w:rPr>
        <w:t>Public Health Committee</w:t>
      </w:r>
    </w:p>
    <w:p w:rsidR="003E5709" w:rsidRPr="003E5709" w:rsidRDefault="003E5709" w:rsidP="00DC0C50">
      <w:pPr>
        <w:spacing w:after="0"/>
        <w:jc w:val="center"/>
        <w:rPr>
          <w:b/>
        </w:rPr>
      </w:pPr>
      <w:r>
        <w:rPr>
          <w:b/>
        </w:rPr>
        <w:t>Quarterly Board Meeting</w:t>
      </w:r>
    </w:p>
    <w:p w:rsidR="00DC0C50" w:rsidRDefault="00DC0C50" w:rsidP="00DC0C50">
      <w:pPr>
        <w:spacing w:after="0"/>
        <w:jc w:val="center"/>
      </w:pPr>
      <w:r>
        <w:t>October 20, 2020</w:t>
      </w:r>
    </w:p>
    <w:p w:rsidR="003E5709" w:rsidRDefault="003E5709" w:rsidP="00DC0C50">
      <w:pPr>
        <w:spacing w:after="0"/>
        <w:jc w:val="center"/>
      </w:pPr>
    </w:p>
    <w:p w:rsidR="00DC0C50" w:rsidRDefault="003E5709" w:rsidP="003C5BCF">
      <w:r w:rsidRPr="003E5709">
        <w:rPr>
          <w:b/>
          <w:u w:val="single"/>
        </w:rPr>
        <w:t>Attendees</w:t>
      </w:r>
      <w:r>
        <w:t>:</w:t>
      </w:r>
    </w:p>
    <w:p w:rsidR="003E5709" w:rsidRDefault="003E5709" w:rsidP="003E5709">
      <w:pPr>
        <w:spacing w:after="0"/>
        <w:rPr>
          <w:b/>
          <w:bCs/>
        </w:rPr>
      </w:pPr>
      <w:r>
        <w:rPr>
          <w:b/>
          <w:bCs/>
        </w:rPr>
        <w:t>NPAIHB Delegates/Alternates</w:t>
      </w:r>
    </w:p>
    <w:p w:rsidR="003E5709" w:rsidRDefault="003E5709" w:rsidP="003E5709">
      <w:pPr>
        <w:spacing w:after="0"/>
      </w:pPr>
      <w:r>
        <w:t>Kelle Little, Coquille</w:t>
      </w:r>
    </w:p>
    <w:p w:rsidR="003E5709" w:rsidRDefault="003E5709" w:rsidP="003E5709">
      <w:pPr>
        <w:spacing w:after="0"/>
      </w:pPr>
      <w:r>
        <w:t>Ali Desautel, Kalispel</w:t>
      </w:r>
    </w:p>
    <w:p w:rsidR="003E5709" w:rsidRDefault="003E5709" w:rsidP="003E5709">
      <w:pPr>
        <w:spacing w:after="0"/>
      </w:pPr>
      <w:r>
        <w:t>Obinna Oleribe, Klamath</w:t>
      </w:r>
    </w:p>
    <w:p w:rsidR="003E5709" w:rsidRDefault="003E5709" w:rsidP="003E5709">
      <w:pPr>
        <w:spacing w:after="0"/>
      </w:pPr>
      <w:r>
        <w:t>Karen Hanson, Kootenai</w:t>
      </w:r>
    </w:p>
    <w:p w:rsidR="003E5709" w:rsidRDefault="003E5709" w:rsidP="003E5709">
      <w:pPr>
        <w:spacing w:after="0"/>
      </w:pPr>
      <w:r>
        <w:t>Lona Jackson, Nooksack</w:t>
      </w:r>
    </w:p>
    <w:p w:rsidR="003E5709" w:rsidRDefault="003E5709" w:rsidP="003E5709">
      <w:pPr>
        <w:spacing w:after="0"/>
      </w:pPr>
      <w:r>
        <w:t>Aliza Brown, Quinault</w:t>
      </w:r>
    </w:p>
    <w:p w:rsidR="003E5709" w:rsidRDefault="003E5709" w:rsidP="003E5709">
      <w:pPr>
        <w:spacing w:after="0"/>
      </w:pPr>
      <w:r>
        <w:t>Marcie Muschamp, Siletz</w:t>
      </w:r>
    </w:p>
    <w:p w:rsidR="003E5709" w:rsidRDefault="003E5709" w:rsidP="003E5709">
      <w:pPr>
        <w:spacing w:after="0"/>
      </w:pPr>
      <w:r>
        <w:t>Jeidah DeZurney, Siletz (Youth Delegate)</w:t>
      </w:r>
    </w:p>
    <w:p w:rsidR="003E5709" w:rsidRDefault="003E5709" w:rsidP="003E5709">
      <w:pPr>
        <w:spacing w:after="0"/>
      </w:pPr>
      <w:r>
        <w:t>Libby Watanabe, Snoqualmie</w:t>
      </w:r>
    </w:p>
    <w:p w:rsidR="003E5709" w:rsidRDefault="003E5709" w:rsidP="003E5709">
      <w:pPr>
        <w:spacing w:after="0"/>
      </w:pPr>
      <w:r>
        <w:t>Connie Whitener, Squaxin Island</w:t>
      </w:r>
    </w:p>
    <w:p w:rsidR="003E5709" w:rsidRDefault="003E5709" w:rsidP="003E5709">
      <w:pPr>
        <w:spacing w:after="0"/>
      </w:pPr>
      <w:r>
        <w:t>Andrew Shogren, Swinomish</w:t>
      </w:r>
    </w:p>
    <w:p w:rsidR="003E5709" w:rsidRDefault="003E5709" w:rsidP="003E5709">
      <w:pPr>
        <w:spacing w:after="0"/>
      </w:pPr>
    </w:p>
    <w:p w:rsidR="003E5709" w:rsidRDefault="003E5709" w:rsidP="003E5709">
      <w:pPr>
        <w:spacing w:after="0"/>
        <w:rPr>
          <w:b/>
          <w:bCs/>
        </w:rPr>
      </w:pPr>
      <w:r>
        <w:rPr>
          <w:b/>
          <w:bCs/>
        </w:rPr>
        <w:t>Guests</w:t>
      </w:r>
    </w:p>
    <w:p w:rsidR="003E5709" w:rsidRDefault="003E5709" w:rsidP="003E5709">
      <w:pPr>
        <w:spacing w:after="0"/>
      </w:pPr>
      <w:r>
        <w:t>Maria Gardipee, AIHC</w:t>
      </w:r>
    </w:p>
    <w:p w:rsidR="003E5709" w:rsidRDefault="003E5709" w:rsidP="003E5709">
      <w:pPr>
        <w:spacing w:after="0"/>
      </w:pPr>
      <w:r>
        <w:t xml:space="preserve">Tempest Dawson, North Sound Accountable Community of Health </w:t>
      </w:r>
    </w:p>
    <w:p w:rsidR="003E5709" w:rsidRDefault="003E5709" w:rsidP="003E5709">
      <w:pPr>
        <w:spacing w:after="0"/>
      </w:pPr>
      <w:r>
        <w:t>Christina Diego, SIHB</w:t>
      </w:r>
    </w:p>
    <w:p w:rsidR="003E5709" w:rsidRDefault="003E5709" w:rsidP="003E5709">
      <w:pPr>
        <w:spacing w:after="0"/>
      </w:pPr>
    </w:p>
    <w:p w:rsidR="003E5709" w:rsidRDefault="003E5709" w:rsidP="003E5709">
      <w:pPr>
        <w:spacing w:after="0"/>
        <w:rPr>
          <w:b/>
          <w:bCs/>
        </w:rPr>
      </w:pPr>
      <w:r>
        <w:rPr>
          <w:b/>
          <w:bCs/>
        </w:rPr>
        <w:t>NPAIHB Staff/Contractors/Assignees</w:t>
      </w:r>
    </w:p>
    <w:p w:rsidR="003E5709" w:rsidRDefault="003E5709" w:rsidP="003E5709">
      <w:pPr>
        <w:spacing w:after="0"/>
      </w:pPr>
      <w:r>
        <w:t>Victoria Warren-Mears</w:t>
      </w:r>
    </w:p>
    <w:p w:rsidR="003E5709" w:rsidRDefault="003E5709" w:rsidP="003E5709">
      <w:pPr>
        <w:spacing w:after="0"/>
      </w:pPr>
      <w:r>
        <w:t>Dawn Rae Bankson</w:t>
      </w:r>
    </w:p>
    <w:p w:rsidR="003E5709" w:rsidRDefault="003E5709" w:rsidP="003E5709">
      <w:pPr>
        <w:spacing w:after="0"/>
      </w:pPr>
      <w:r>
        <w:t>Nancy Bennett</w:t>
      </w:r>
    </w:p>
    <w:p w:rsidR="003E5709" w:rsidRDefault="003E5709" w:rsidP="003E5709">
      <w:pPr>
        <w:spacing w:after="0"/>
      </w:pPr>
      <w:r>
        <w:t>Kim Calloway</w:t>
      </w:r>
    </w:p>
    <w:p w:rsidR="003E5709" w:rsidRDefault="003E5709" w:rsidP="003E5709">
      <w:pPr>
        <w:spacing w:after="0"/>
      </w:pPr>
      <w:r>
        <w:t>Bridget Canniff</w:t>
      </w:r>
    </w:p>
    <w:p w:rsidR="003E5709" w:rsidRDefault="003E5709" w:rsidP="003E5709">
      <w:pPr>
        <w:spacing w:after="0"/>
      </w:pPr>
      <w:r>
        <w:t>Celeste Davis</w:t>
      </w:r>
    </w:p>
    <w:p w:rsidR="003E5709" w:rsidRDefault="003E5709" w:rsidP="003E5709">
      <w:pPr>
        <w:spacing w:after="0"/>
      </w:pPr>
      <w:r>
        <w:t>Melino Gianotti</w:t>
      </w:r>
    </w:p>
    <w:p w:rsidR="003E5709" w:rsidRDefault="003E5709" w:rsidP="003E5709">
      <w:pPr>
        <w:spacing w:after="0"/>
      </w:pPr>
      <w:r>
        <w:t>Sheila Hosner</w:t>
      </w:r>
    </w:p>
    <w:p w:rsidR="003E5709" w:rsidRDefault="003E5709" w:rsidP="003E5709">
      <w:pPr>
        <w:spacing w:after="0"/>
      </w:pPr>
      <w:r>
        <w:t>Ticey Mason</w:t>
      </w:r>
    </w:p>
    <w:p w:rsidR="003E5709" w:rsidRDefault="003E5709" w:rsidP="003C5BCF"/>
    <w:p w:rsidR="00644A68" w:rsidRDefault="003C5BCF" w:rsidP="003C5BCF">
      <w:pPr>
        <w:pStyle w:val="ListParagraph"/>
        <w:numPr>
          <w:ilvl w:val="0"/>
          <w:numId w:val="1"/>
        </w:numPr>
      </w:pPr>
      <w:r>
        <w:t>Public Health Committee</w:t>
      </w:r>
      <w:r w:rsidR="00DC0C50">
        <w:t xml:space="preserve"> overview</w:t>
      </w:r>
    </w:p>
    <w:p w:rsidR="003C5BCF" w:rsidRDefault="003C5BCF" w:rsidP="003C5BCF">
      <w:pPr>
        <w:pStyle w:val="ListParagraph"/>
        <w:numPr>
          <w:ilvl w:val="1"/>
          <w:numId w:val="1"/>
        </w:numPr>
      </w:pPr>
      <w:r>
        <w:t>Delegates are invited to participate</w:t>
      </w:r>
    </w:p>
    <w:p w:rsidR="003C5BCF" w:rsidRDefault="003C5BCF" w:rsidP="003C5BCF">
      <w:pPr>
        <w:pStyle w:val="ListParagraph"/>
        <w:numPr>
          <w:ilvl w:val="1"/>
          <w:numId w:val="1"/>
        </w:numPr>
      </w:pPr>
      <w:r>
        <w:t>Discuss public health issues of common interests, including environmental health</w:t>
      </w:r>
    </w:p>
    <w:p w:rsidR="003C5BCF" w:rsidRDefault="003C5BCF" w:rsidP="003C5BCF">
      <w:pPr>
        <w:pStyle w:val="ListParagraph"/>
        <w:numPr>
          <w:ilvl w:val="1"/>
          <w:numId w:val="1"/>
        </w:numPr>
      </w:pPr>
      <w:r>
        <w:t>Epi</w:t>
      </w:r>
      <w:r w:rsidR="00DC0C50">
        <w:t xml:space="preserve"> </w:t>
      </w:r>
      <w:r>
        <w:t>Center</w:t>
      </w:r>
    </w:p>
    <w:p w:rsidR="003C5BCF" w:rsidRDefault="003C5BCF" w:rsidP="003C5BCF">
      <w:pPr>
        <w:pStyle w:val="ListParagraph"/>
        <w:numPr>
          <w:ilvl w:val="2"/>
          <w:numId w:val="1"/>
        </w:numPr>
      </w:pPr>
      <w:r>
        <w:t>Largest in the US</w:t>
      </w:r>
    </w:p>
    <w:p w:rsidR="003C5BCF" w:rsidRDefault="003C5BCF" w:rsidP="003C5BCF">
      <w:pPr>
        <w:pStyle w:val="ListParagraph"/>
        <w:numPr>
          <w:ilvl w:val="2"/>
          <w:numId w:val="1"/>
        </w:numPr>
      </w:pPr>
      <w:r>
        <w:t>Maternal and child health, surveillance, statistics, modernization, environmental public health</w:t>
      </w:r>
      <w:r w:rsidR="00DC0C50">
        <w:t>, cancer, dental support, diabetes, and more</w:t>
      </w:r>
    </w:p>
    <w:p w:rsidR="00DC0C50" w:rsidRDefault="00DC0C50" w:rsidP="003C5BCF">
      <w:pPr>
        <w:pStyle w:val="ListParagraph"/>
        <w:numPr>
          <w:ilvl w:val="2"/>
          <w:numId w:val="1"/>
        </w:numPr>
      </w:pPr>
      <w:r>
        <w:t>NARCH</w:t>
      </w:r>
    </w:p>
    <w:p w:rsidR="00DC0C50" w:rsidRDefault="00DC0C50" w:rsidP="00DC0C50">
      <w:pPr>
        <w:pStyle w:val="ListParagraph"/>
        <w:numPr>
          <w:ilvl w:val="2"/>
          <w:numId w:val="1"/>
        </w:numPr>
      </w:pPr>
      <w:r>
        <w:t>New organizational chart as of last Saturday</w:t>
      </w:r>
    </w:p>
    <w:p w:rsidR="00DC0C50" w:rsidRDefault="00DC0C50" w:rsidP="00DC0C50">
      <w:pPr>
        <w:pStyle w:val="ListParagraph"/>
        <w:numPr>
          <w:ilvl w:val="1"/>
          <w:numId w:val="1"/>
        </w:numPr>
      </w:pPr>
      <w:r>
        <w:lastRenderedPageBreak/>
        <w:t>Advisory committee for the Epi Center</w:t>
      </w:r>
    </w:p>
    <w:p w:rsidR="00DC0C50" w:rsidRDefault="00DC0C50" w:rsidP="00DC0C50">
      <w:pPr>
        <w:pStyle w:val="ListParagraph"/>
        <w:numPr>
          <w:ilvl w:val="1"/>
          <w:numId w:val="1"/>
        </w:numPr>
      </w:pPr>
      <w:r>
        <w:t>Annual survey- will return next January</w:t>
      </w:r>
    </w:p>
    <w:p w:rsidR="00DC0C50" w:rsidRDefault="00DC0C50" w:rsidP="0011599A">
      <w:pPr>
        <w:pStyle w:val="ListParagraph"/>
        <w:numPr>
          <w:ilvl w:val="1"/>
          <w:numId w:val="1"/>
        </w:numPr>
      </w:pPr>
      <w:r>
        <w:t>Tribal sharing</w:t>
      </w:r>
    </w:p>
    <w:p w:rsidR="00DC0C50" w:rsidRDefault="00DC0C50" w:rsidP="0011599A">
      <w:pPr>
        <w:pStyle w:val="ListParagraph"/>
        <w:numPr>
          <w:ilvl w:val="0"/>
          <w:numId w:val="1"/>
        </w:numPr>
      </w:pPr>
      <w:r>
        <w:t>COVID-19 response</w:t>
      </w:r>
      <w:r w:rsidR="0011599A">
        <w:t xml:space="preserve"> updates: Celeste Davis</w:t>
      </w:r>
    </w:p>
    <w:p w:rsidR="00DC0C50" w:rsidRDefault="00DC0C50" w:rsidP="0011599A">
      <w:pPr>
        <w:pStyle w:val="ListParagraph"/>
        <w:numPr>
          <w:ilvl w:val="1"/>
          <w:numId w:val="1"/>
        </w:numPr>
      </w:pPr>
      <w:r>
        <w:t>Focused on how we can support tribal efforts</w:t>
      </w:r>
    </w:p>
    <w:p w:rsidR="00DC0C50" w:rsidRDefault="00DC0C50" w:rsidP="0011599A">
      <w:pPr>
        <w:pStyle w:val="ListParagraph"/>
        <w:numPr>
          <w:ilvl w:val="1"/>
          <w:numId w:val="1"/>
        </w:numPr>
      </w:pPr>
      <w:r>
        <w:t>COVID-19 ECHO for clinical education, every Monday and Wednesday</w:t>
      </w:r>
    </w:p>
    <w:p w:rsidR="00DC0C50" w:rsidRDefault="00DC0C50" w:rsidP="0011599A">
      <w:pPr>
        <w:pStyle w:val="ListParagraph"/>
        <w:numPr>
          <w:ilvl w:val="1"/>
          <w:numId w:val="1"/>
        </w:numPr>
      </w:pPr>
      <w:r>
        <w:t>Social media messages and campaigns</w:t>
      </w:r>
    </w:p>
    <w:p w:rsidR="00DC0C50" w:rsidRDefault="00DC0C50" w:rsidP="0011599A">
      <w:pPr>
        <w:pStyle w:val="ListParagraph"/>
        <w:numPr>
          <w:ilvl w:val="1"/>
          <w:numId w:val="1"/>
        </w:numPr>
      </w:pPr>
      <w:r>
        <w:t xml:space="preserve">Pre-planning for </w:t>
      </w:r>
      <w:r w:rsidR="0011599A">
        <w:t xml:space="preserve">COVID-19 </w:t>
      </w:r>
      <w:r>
        <w:t>vaccine</w:t>
      </w:r>
    </w:p>
    <w:p w:rsidR="00466753" w:rsidRDefault="00466753" w:rsidP="0011599A">
      <w:pPr>
        <w:pStyle w:val="ListParagraph"/>
        <w:numPr>
          <w:ilvl w:val="2"/>
          <w:numId w:val="1"/>
        </w:numPr>
      </w:pPr>
      <w:r>
        <w:t>2 viable vaccines going through clinical trials (Pfizer and Moderna)</w:t>
      </w:r>
    </w:p>
    <w:p w:rsidR="00466753" w:rsidRDefault="00466753" w:rsidP="0011599A">
      <w:pPr>
        <w:pStyle w:val="ListParagraph"/>
        <w:numPr>
          <w:ilvl w:val="2"/>
          <w:numId w:val="1"/>
        </w:numPr>
      </w:pPr>
      <w:r>
        <w:t>Cold storage- we are not recommending buying a -80 freezer yet</w:t>
      </w:r>
    </w:p>
    <w:p w:rsidR="0011599A" w:rsidRDefault="0011599A" w:rsidP="0011599A">
      <w:pPr>
        <w:pStyle w:val="ListParagraph"/>
        <w:numPr>
          <w:ilvl w:val="2"/>
          <w:numId w:val="1"/>
        </w:numPr>
      </w:pPr>
      <w:r>
        <w:t>Evaluating challenges</w:t>
      </w:r>
    </w:p>
    <w:p w:rsidR="00466753" w:rsidRDefault="00466753" w:rsidP="0011599A">
      <w:pPr>
        <w:pStyle w:val="ListParagraph"/>
        <w:numPr>
          <w:ilvl w:val="1"/>
          <w:numId w:val="1"/>
        </w:numPr>
      </w:pPr>
      <w:r>
        <w:t>Testing</w:t>
      </w:r>
    </w:p>
    <w:p w:rsidR="00252097" w:rsidRDefault="00252097" w:rsidP="00252097">
      <w:pPr>
        <w:pStyle w:val="ListParagraph"/>
        <w:numPr>
          <w:ilvl w:val="0"/>
          <w:numId w:val="1"/>
        </w:numPr>
      </w:pPr>
      <w:r>
        <w:t>Public health modernization: Bridget Canniff</w:t>
      </w:r>
    </w:p>
    <w:p w:rsidR="00252097" w:rsidRDefault="00252097" w:rsidP="00252097">
      <w:pPr>
        <w:pStyle w:val="ListParagraph"/>
        <w:numPr>
          <w:ilvl w:val="1"/>
          <w:numId w:val="1"/>
        </w:numPr>
      </w:pPr>
      <w:r>
        <w:t>Oregon Health Authority approached the Board to expand and work on the modernization contract. Evaluating the surveys. Put together a small project team to review the past surveys. Contract is awaiting signature.</w:t>
      </w:r>
    </w:p>
    <w:p w:rsidR="00252097" w:rsidRDefault="00252097" w:rsidP="00252097">
      <w:pPr>
        <w:pStyle w:val="ListParagraph"/>
        <w:numPr>
          <w:ilvl w:val="2"/>
          <w:numId w:val="1"/>
        </w:numPr>
      </w:pPr>
      <w:r>
        <w:t>Recruit a small number of people. Stipend. Potentially 20 total hours of commitment.</w:t>
      </w:r>
    </w:p>
    <w:p w:rsidR="00252097" w:rsidRDefault="00252097" w:rsidP="00252097">
      <w:pPr>
        <w:pStyle w:val="ListParagraph"/>
        <w:numPr>
          <w:ilvl w:val="1"/>
          <w:numId w:val="1"/>
        </w:numPr>
      </w:pPr>
      <w:r>
        <w:t>Assessments: Barbara Gladue</w:t>
      </w:r>
      <w:r w:rsidR="00C010D9">
        <w:t>, bgladue@npaihb.org</w:t>
      </w:r>
    </w:p>
    <w:p w:rsidR="00252097" w:rsidRDefault="00252097" w:rsidP="00252097">
      <w:pPr>
        <w:pStyle w:val="ListParagraph"/>
        <w:numPr>
          <w:ilvl w:val="2"/>
          <w:numId w:val="1"/>
        </w:numPr>
      </w:pPr>
      <w:r>
        <w:t>Biennium ends in June. We are in the 1</w:t>
      </w:r>
      <w:r w:rsidRPr="00252097">
        <w:rPr>
          <w:vertAlign w:val="superscript"/>
        </w:rPr>
        <w:t>st</w:t>
      </w:r>
      <w:r>
        <w:t xml:space="preserve"> phase, doing assessments.</w:t>
      </w:r>
    </w:p>
    <w:p w:rsidR="00252097" w:rsidRDefault="00252097" w:rsidP="00252097">
      <w:pPr>
        <w:pStyle w:val="ListParagraph"/>
        <w:numPr>
          <w:ilvl w:val="2"/>
          <w:numId w:val="1"/>
        </w:numPr>
      </w:pPr>
      <w:r>
        <w:t>Tribes have been very responsive.</w:t>
      </w:r>
    </w:p>
    <w:p w:rsidR="00252097" w:rsidRDefault="00252097" w:rsidP="00252097">
      <w:pPr>
        <w:pStyle w:val="ListParagraph"/>
        <w:numPr>
          <w:ilvl w:val="1"/>
          <w:numId w:val="1"/>
        </w:numPr>
      </w:pPr>
      <w:r>
        <w:t>Washington: Nancy Bennett</w:t>
      </w:r>
      <w:r w:rsidR="00C010D9">
        <w:t>, nbennet@npaihb.org</w:t>
      </w:r>
    </w:p>
    <w:p w:rsidR="00252097" w:rsidRDefault="00252097" w:rsidP="00252097">
      <w:pPr>
        <w:pStyle w:val="ListParagraph"/>
        <w:numPr>
          <w:ilvl w:val="2"/>
          <w:numId w:val="1"/>
        </w:numPr>
      </w:pPr>
      <w:r>
        <w:t>Data briefs</w:t>
      </w:r>
    </w:p>
    <w:p w:rsidR="00252097" w:rsidRDefault="00252097" w:rsidP="00252097">
      <w:pPr>
        <w:pStyle w:val="ListParagraph"/>
        <w:numPr>
          <w:ilvl w:val="2"/>
          <w:numId w:val="1"/>
        </w:numPr>
      </w:pPr>
      <w:r>
        <w:t>Save the Date: virtual data partners meeting in February</w:t>
      </w:r>
    </w:p>
    <w:p w:rsidR="00252097" w:rsidRDefault="00252097" w:rsidP="00252097">
      <w:pPr>
        <w:pStyle w:val="ListParagraph"/>
        <w:numPr>
          <w:ilvl w:val="0"/>
          <w:numId w:val="1"/>
        </w:numPr>
      </w:pPr>
      <w:r>
        <w:t>Website: Victoria Warren Mears</w:t>
      </w:r>
    </w:p>
    <w:p w:rsidR="00252097" w:rsidRDefault="00252097" w:rsidP="00252097">
      <w:pPr>
        <w:pStyle w:val="ListParagraph"/>
        <w:numPr>
          <w:ilvl w:val="1"/>
          <w:numId w:val="1"/>
        </w:numPr>
      </w:pPr>
      <w:r>
        <w:t>The website is back</w:t>
      </w:r>
    </w:p>
    <w:p w:rsidR="00950906" w:rsidRDefault="00E32721" w:rsidP="00950906">
      <w:pPr>
        <w:pStyle w:val="ListParagraph"/>
        <w:numPr>
          <w:ilvl w:val="1"/>
          <w:numId w:val="1"/>
        </w:numPr>
      </w:pPr>
      <w:r>
        <w:t>The directory document does not have COVID-19 activities</w:t>
      </w:r>
    </w:p>
    <w:p w:rsidR="00C010D9" w:rsidRDefault="00C010D9" w:rsidP="00950906">
      <w:pPr>
        <w:pStyle w:val="ListParagraph"/>
        <w:numPr>
          <w:ilvl w:val="0"/>
          <w:numId w:val="1"/>
        </w:numPr>
      </w:pPr>
      <w:r>
        <w:t>Dental Support Center</w:t>
      </w:r>
    </w:p>
    <w:p w:rsidR="00C010D9" w:rsidRDefault="00C010D9" w:rsidP="00C010D9">
      <w:pPr>
        <w:pStyle w:val="ListParagraph"/>
        <w:numPr>
          <w:ilvl w:val="1"/>
          <w:numId w:val="1"/>
        </w:numPr>
      </w:pPr>
      <w:r>
        <w:t xml:space="preserve">Ticey Mason: </w:t>
      </w:r>
      <w:r w:rsidRPr="00C010D9">
        <w:t>tmason@npaihb.org</w:t>
      </w:r>
    </w:p>
    <w:p w:rsidR="00950906" w:rsidRDefault="00950906" w:rsidP="00950906">
      <w:pPr>
        <w:pStyle w:val="ListParagraph"/>
        <w:numPr>
          <w:ilvl w:val="0"/>
          <w:numId w:val="1"/>
        </w:numPr>
      </w:pPr>
      <w:r>
        <w:t>Youth Delegate Program: Jeidah</w:t>
      </w:r>
    </w:p>
    <w:p w:rsidR="00950906" w:rsidRDefault="00950906" w:rsidP="00950906">
      <w:pPr>
        <w:pStyle w:val="ListParagraph"/>
        <w:numPr>
          <w:ilvl w:val="1"/>
          <w:numId w:val="1"/>
        </w:numPr>
      </w:pPr>
      <w:r>
        <w:t>Social media campaigning- test run in youth delegate community first</w:t>
      </w:r>
    </w:p>
    <w:p w:rsidR="00E32721" w:rsidRDefault="00950906" w:rsidP="00950906">
      <w:pPr>
        <w:pStyle w:val="ListParagraph"/>
        <w:numPr>
          <w:ilvl w:val="2"/>
          <w:numId w:val="1"/>
        </w:numPr>
      </w:pPr>
      <w:r>
        <w:t>We R Native gear incentive</w:t>
      </w:r>
    </w:p>
    <w:p w:rsidR="00466753" w:rsidRDefault="0011599A" w:rsidP="0011599A">
      <w:pPr>
        <w:pStyle w:val="ListParagraph"/>
        <w:numPr>
          <w:ilvl w:val="0"/>
          <w:numId w:val="1"/>
        </w:numPr>
      </w:pPr>
      <w:r>
        <w:t>Question</w:t>
      </w:r>
      <w:r w:rsidR="00D20B7A">
        <w:t>s</w:t>
      </w:r>
    </w:p>
    <w:p w:rsidR="0011599A" w:rsidRDefault="0011599A" w:rsidP="0011599A">
      <w:pPr>
        <w:pStyle w:val="ListParagraph"/>
        <w:numPr>
          <w:ilvl w:val="1"/>
          <w:numId w:val="1"/>
        </w:numPr>
      </w:pPr>
      <w:r>
        <w:t>Marci: will there be cold storage provided for tribes to share?</w:t>
      </w:r>
    </w:p>
    <w:p w:rsidR="0011599A" w:rsidRDefault="0011599A" w:rsidP="00D20B7A">
      <w:pPr>
        <w:pStyle w:val="ListParagraph"/>
        <w:numPr>
          <w:ilvl w:val="2"/>
          <w:numId w:val="1"/>
        </w:numPr>
      </w:pPr>
      <w:r>
        <w:t>Victoria and Celeste: NPAIHB does not have plans to provide cold storage at this time. Waiting for more information regarding outcomes of trials.</w:t>
      </w:r>
    </w:p>
    <w:p w:rsidR="00D20B7A" w:rsidRDefault="00D20B7A" w:rsidP="0011599A">
      <w:pPr>
        <w:pStyle w:val="ListParagraph"/>
        <w:numPr>
          <w:ilvl w:val="1"/>
          <w:numId w:val="1"/>
        </w:numPr>
      </w:pPr>
      <w:r>
        <w:t>Libby Watanabe: Is it possible to email to connect regarding public health support? We don’t have a health clinic, but is it possible to schedule a meeting to strategize to look at ways of supporting vaccine distribution?</w:t>
      </w:r>
    </w:p>
    <w:p w:rsidR="00887276" w:rsidRDefault="00887276" w:rsidP="00887276">
      <w:pPr>
        <w:pStyle w:val="ListParagraph"/>
        <w:numPr>
          <w:ilvl w:val="2"/>
          <w:numId w:val="1"/>
        </w:numPr>
      </w:pPr>
      <w:r>
        <w:t>Victoria and Celeste: Yes, we can think about some work sessions and scheduling. Katie Johnson may be part of the IHS task force for countermeasures.</w:t>
      </w:r>
    </w:p>
    <w:p w:rsidR="00887276" w:rsidRDefault="00887276" w:rsidP="00887276">
      <w:pPr>
        <w:pStyle w:val="ListParagraph"/>
        <w:numPr>
          <w:ilvl w:val="1"/>
          <w:numId w:val="1"/>
        </w:numPr>
      </w:pPr>
      <w:r>
        <w:t>Andrew Shogren: Tuesday COVID-19 calls and the AIHC has calls, too. PPE supplies- cannot find small N95s (important for dental clinics). Mental health issues are starting to be a concern. Have talked to Colbie about it. We need youth-oriented.</w:t>
      </w:r>
    </w:p>
    <w:p w:rsidR="005B504A" w:rsidRDefault="005B504A" w:rsidP="00887276">
      <w:pPr>
        <w:pStyle w:val="ListParagraph"/>
        <w:numPr>
          <w:ilvl w:val="1"/>
          <w:numId w:val="1"/>
        </w:numPr>
      </w:pPr>
      <w:r>
        <w:lastRenderedPageBreak/>
        <w:t>Alli: We are seeing more depression and anxiety.</w:t>
      </w:r>
    </w:p>
    <w:p w:rsidR="00E32721" w:rsidRDefault="00E32721" w:rsidP="00E32721">
      <w:pPr>
        <w:pStyle w:val="ListParagraph"/>
        <w:numPr>
          <w:ilvl w:val="1"/>
          <w:numId w:val="1"/>
        </w:numPr>
      </w:pPr>
      <w:r>
        <w:t xml:space="preserve">Connie Whitener: </w:t>
      </w:r>
      <w:r w:rsidRPr="00E32721">
        <w:t>Bridget or Victoria This may not be an issue to bring up here but. my BH is on paper and we wanted to add them to RPMS/EHR. and our IT people are wanting us to go to a new system due to security and possible hacking. Is any other Health clinic that wants to stay with I.H.S. RPMS having any trouble with this issue? They are saying that our BH staff to use the RPMS/EHR would have to be inhouse and could not do it remotely due to security issues.</w:t>
      </w:r>
      <w:r>
        <w:t xml:space="preserve"> If we add more people, it is not being updated.</w:t>
      </w:r>
    </w:p>
    <w:p w:rsidR="00E32721" w:rsidRDefault="00E32721" w:rsidP="00E32721">
      <w:pPr>
        <w:pStyle w:val="ListParagraph"/>
        <w:numPr>
          <w:ilvl w:val="2"/>
          <w:numId w:val="1"/>
        </w:numPr>
      </w:pPr>
      <w:r>
        <w:t xml:space="preserve">Libby: </w:t>
      </w:r>
      <w:r w:rsidRPr="00E32721">
        <w:t>At last week's NIHB Tribal Health Summit RADM Weahakee announced funding provided that will allow the IHS to upgrade RPMS. With the Snoqualmie Tribe, we use RPMS and have a good consultant CAC that keeps us functional. I hope that's helpful. Libby</w:t>
      </w:r>
    </w:p>
    <w:p w:rsidR="00E32721" w:rsidRDefault="00E32721" w:rsidP="00C010D9">
      <w:pPr>
        <w:pStyle w:val="ListParagraph"/>
        <w:numPr>
          <w:ilvl w:val="2"/>
          <w:numId w:val="1"/>
        </w:numPr>
      </w:pPr>
      <w:r>
        <w:t>Victoria: Reach out to Katie Johnson</w:t>
      </w:r>
      <w:r w:rsidR="00C010D9">
        <w:t xml:space="preserve">, </w:t>
      </w:r>
      <w:hyperlink r:id="rId5" w:history="1">
        <w:r w:rsidR="00C010D9" w:rsidRPr="00457F14">
          <w:rPr>
            <w:rStyle w:val="Hyperlink"/>
          </w:rPr>
          <w:t>kjohnson@npaihb.org</w:t>
        </w:r>
      </w:hyperlink>
    </w:p>
    <w:p w:rsidR="00C010D9" w:rsidRDefault="00C010D9" w:rsidP="00C010D9">
      <w:pPr>
        <w:pStyle w:val="ListParagraph"/>
        <w:numPr>
          <w:ilvl w:val="1"/>
          <w:numId w:val="1"/>
        </w:numPr>
      </w:pPr>
      <w:r>
        <w:t>Request: More information from Jeidah to send to Libby, Elizabeth.watanabe@snoqualamietribe.us</w:t>
      </w:r>
    </w:p>
    <w:p w:rsidR="00950906" w:rsidRDefault="00950906" w:rsidP="003E5709">
      <w:pPr>
        <w:pStyle w:val="ListParagraph"/>
        <w:ind w:left="2160"/>
      </w:pPr>
    </w:p>
    <w:sectPr w:rsidR="00950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5E75"/>
    <w:multiLevelType w:val="hybridMultilevel"/>
    <w:tmpl w:val="D1985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42"/>
    <w:rsid w:val="0011599A"/>
    <w:rsid w:val="00207C42"/>
    <w:rsid w:val="00252097"/>
    <w:rsid w:val="002F6D11"/>
    <w:rsid w:val="003C3775"/>
    <w:rsid w:val="003C5BCF"/>
    <w:rsid w:val="003E5709"/>
    <w:rsid w:val="00466753"/>
    <w:rsid w:val="00500D41"/>
    <w:rsid w:val="005B504A"/>
    <w:rsid w:val="00644A68"/>
    <w:rsid w:val="00887276"/>
    <w:rsid w:val="00950906"/>
    <w:rsid w:val="00C010D9"/>
    <w:rsid w:val="00D20B7A"/>
    <w:rsid w:val="00DC0C50"/>
    <w:rsid w:val="00E3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FEDE-3ABC-4CC0-ABD1-25AA150D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CF"/>
    <w:pPr>
      <w:ind w:left="720"/>
      <w:contextualSpacing/>
    </w:pPr>
  </w:style>
  <w:style w:type="character" w:styleId="Hyperlink">
    <w:name w:val="Hyperlink"/>
    <w:basedOn w:val="DefaultParagraphFont"/>
    <w:uiPriority w:val="99"/>
    <w:unhideWhenUsed/>
    <w:rsid w:val="00C01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ohnson@npaih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Calloway</dc:creator>
  <cp:keywords/>
  <dc:description/>
  <cp:lastModifiedBy>Lisa Griggs</cp:lastModifiedBy>
  <cp:revision>2</cp:revision>
  <dcterms:created xsi:type="dcterms:W3CDTF">2020-10-23T17:29:00Z</dcterms:created>
  <dcterms:modified xsi:type="dcterms:W3CDTF">2020-10-23T17:29:00Z</dcterms:modified>
</cp:coreProperties>
</file>