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0CC" w:rsidRPr="00B95004" w:rsidRDefault="00846934" w:rsidP="00E81E12">
      <w:pPr>
        <w:pStyle w:val="Title"/>
        <w:rPr>
          <w:rFonts w:ascii="Calibri" w:hAnsi="Calibri" w:cs="Calibri"/>
          <w:sz w:val="24"/>
        </w:rPr>
      </w:pPr>
      <w:bookmarkStart w:id="0" w:name="_GoBack"/>
      <w:bookmarkEnd w:id="0"/>
      <w:r w:rsidRPr="00B95004">
        <w:rPr>
          <w:rFonts w:ascii="Calibri" w:hAnsi="Calibri" w:cs="Calibri"/>
          <w:sz w:val="24"/>
        </w:rPr>
        <w:t>RESOLUTION #</w:t>
      </w:r>
    </w:p>
    <w:p w:rsidR="00A5187A" w:rsidRDefault="00184C8C" w:rsidP="00D5204B">
      <w:pPr>
        <w:pStyle w:val="Title"/>
        <w:rPr>
          <w:rFonts w:ascii="Calibri" w:hAnsi="Calibri" w:cs="Calibri"/>
          <w:szCs w:val="28"/>
        </w:rPr>
      </w:pPr>
      <w:r w:rsidRPr="00B95004">
        <w:rPr>
          <w:rFonts w:ascii="Calibri" w:hAnsi="Calibri" w:cs="Calibri"/>
          <w:sz w:val="24"/>
        </w:rPr>
        <w:br/>
      </w:r>
      <w:r w:rsidR="009D12E7" w:rsidRPr="00B95004">
        <w:rPr>
          <w:rFonts w:ascii="Calibri" w:hAnsi="Calibri" w:cs="Calibri"/>
          <w:sz w:val="24"/>
        </w:rPr>
        <w:t>CDC- RFA-</w:t>
      </w:r>
      <w:r w:rsidR="00D5204B" w:rsidRPr="00B95004">
        <w:rPr>
          <w:rFonts w:ascii="Calibri" w:hAnsi="Calibri" w:cs="Calibri"/>
          <w:sz w:val="24"/>
        </w:rPr>
        <w:t>DP1</w:t>
      </w:r>
      <w:r w:rsidR="00CF68DC">
        <w:rPr>
          <w:rFonts w:ascii="Calibri" w:hAnsi="Calibri" w:cs="Calibri"/>
          <w:sz w:val="24"/>
        </w:rPr>
        <w:t xml:space="preserve">8-1812PPHF18 Tribal Practices for Wellness in Indian Country                                                                                                                                                                                                                                                                                                                                                                                                                                                                           </w:t>
      </w:r>
    </w:p>
    <w:p w:rsidR="000D4981" w:rsidRDefault="000D4981" w:rsidP="00D5204B">
      <w:pPr>
        <w:pStyle w:val="Title"/>
        <w:rPr>
          <w:rFonts w:ascii="Calibri" w:hAnsi="Calibri" w:cs="Calibri"/>
          <w:b w:val="0"/>
          <w:sz w:val="22"/>
          <w:szCs w:val="22"/>
        </w:rPr>
      </w:pPr>
    </w:p>
    <w:p w:rsidR="00A5187A" w:rsidRPr="006532B6" w:rsidRDefault="00A5187A" w:rsidP="00E81E12">
      <w:pPr>
        <w:rPr>
          <w:rFonts w:ascii="Calibri" w:hAnsi="Calibri" w:cs="Calibri"/>
          <w:sz w:val="22"/>
          <w:szCs w:val="22"/>
        </w:rPr>
      </w:pPr>
      <w:r w:rsidRPr="006532B6">
        <w:rPr>
          <w:rFonts w:ascii="Calibri" w:hAnsi="Calibri" w:cs="Calibri"/>
          <w:b/>
          <w:sz w:val="22"/>
          <w:szCs w:val="22"/>
        </w:rPr>
        <w:t>WHEREAS</w:t>
      </w:r>
      <w:r w:rsidRPr="006532B6">
        <w:rPr>
          <w:rFonts w:ascii="Calibri" w:hAnsi="Calibri" w:cs="Calibri"/>
          <w:sz w:val="22"/>
          <w:szCs w:val="22"/>
        </w:rPr>
        <w:t xml:space="preserve">, the Northwest Portland Area Indian Health Board (hereinafter “NPAIHB” or the “Board”) was established in 1972 to assist Tribal governments to improve the health status and quality of life of Indian people; and </w:t>
      </w:r>
    </w:p>
    <w:p w:rsidR="00A5187A" w:rsidRPr="006532B6" w:rsidRDefault="00A5187A" w:rsidP="00E81E12">
      <w:pPr>
        <w:rPr>
          <w:rFonts w:ascii="Calibri" w:hAnsi="Calibri" w:cs="Calibri"/>
          <w:sz w:val="22"/>
          <w:szCs w:val="22"/>
        </w:rPr>
      </w:pPr>
    </w:p>
    <w:p w:rsidR="00A5187A" w:rsidRPr="006532B6" w:rsidRDefault="00A5187A" w:rsidP="00E81E12">
      <w:pPr>
        <w:rPr>
          <w:rFonts w:ascii="Calibri" w:hAnsi="Calibri" w:cs="Calibri"/>
          <w:sz w:val="22"/>
          <w:szCs w:val="22"/>
        </w:rPr>
      </w:pPr>
      <w:r w:rsidRPr="006532B6">
        <w:rPr>
          <w:rFonts w:ascii="Calibri" w:hAnsi="Calibri" w:cs="Calibri"/>
          <w:b/>
          <w:sz w:val="22"/>
          <w:szCs w:val="22"/>
        </w:rPr>
        <w:t>WHEREAS</w:t>
      </w:r>
      <w:r w:rsidRPr="006532B6">
        <w:rPr>
          <w:rFonts w:ascii="Calibri" w:hAnsi="Calibri" w:cs="Calibri"/>
          <w:sz w:val="22"/>
          <w:szCs w:val="22"/>
        </w:rPr>
        <w:t>, the NPAIHB</w:t>
      </w:r>
      <w:r w:rsidR="00846934" w:rsidRPr="006532B6">
        <w:rPr>
          <w:rFonts w:ascii="Calibri" w:hAnsi="Calibri" w:cs="Calibri"/>
          <w:sz w:val="22"/>
          <w:szCs w:val="22"/>
        </w:rPr>
        <w:t xml:space="preserve"> </w:t>
      </w:r>
      <w:r w:rsidRPr="006532B6">
        <w:rPr>
          <w:rFonts w:ascii="Calibri" w:hAnsi="Calibri" w:cs="Calibri"/>
          <w:sz w:val="22"/>
          <w:szCs w:val="22"/>
        </w:rPr>
        <w:t>is a</w:t>
      </w:r>
      <w:r w:rsidR="00BF4E83" w:rsidRPr="006532B6">
        <w:rPr>
          <w:rFonts w:ascii="Calibri" w:hAnsi="Calibri" w:cs="Calibri"/>
          <w:sz w:val="22"/>
          <w:szCs w:val="22"/>
        </w:rPr>
        <w:t xml:space="preserve"> non-governmental</w:t>
      </w:r>
      <w:r w:rsidRPr="006532B6">
        <w:rPr>
          <w:rFonts w:ascii="Calibri" w:hAnsi="Calibri" w:cs="Calibri"/>
          <w:sz w:val="22"/>
          <w:szCs w:val="22"/>
        </w:rPr>
        <w:t xml:space="preserve"> “tribal organization” as defined by the Indian Self-Determination and Education Assistance Act (P.L. 93-638 seq. et al) that represents forty-three federally recognized tribes in the states of Idaho, Oregon, and Washington; and </w:t>
      </w:r>
    </w:p>
    <w:p w:rsidR="00A5187A" w:rsidRPr="006532B6" w:rsidRDefault="00A5187A" w:rsidP="00E81E12">
      <w:pPr>
        <w:rPr>
          <w:rFonts w:ascii="Calibri" w:hAnsi="Calibri" w:cs="Calibri"/>
          <w:sz w:val="22"/>
          <w:szCs w:val="22"/>
        </w:rPr>
      </w:pPr>
    </w:p>
    <w:p w:rsidR="00A5187A" w:rsidRPr="006532B6" w:rsidRDefault="00A5187A" w:rsidP="00E161F1">
      <w:pPr>
        <w:rPr>
          <w:rFonts w:ascii="Calibri" w:hAnsi="Calibri" w:cs="Calibri"/>
          <w:sz w:val="22"/>
          <w:szCs w:val="22"/>
        </w:rPr>
      </w:pPr>
      <w:r w:rsidRPr="006532B6">
        <w:rPr>
          <w:rFonts w:ascii="Calibri" w:hAnsi="Calibri" w:cs="Calibri"/>
          <w:b/>
          <w:sz w:val="22"/>
          <w:szCs w:val="22"/>
        </w:rPr>
        <w:t>WHEREAS</w:t>
      </w:r>
      <w:r w:rsidRPr="006532B6">
        <w:rPr>
          <w:rFonts w:ascii="Calibri" w:hAnsi="Calibri" w:cs="Calibri"/>
          <w:sz w:val="22"/>
          <w:szCs w:val="22"/>
        </w:rPr>
        <w:t xml:space="preserve">, in accordance with the definitions of the Indian Self-Determination and Education Assistance Act at 25 USCS § 450b, a tribal organization is recognized as a governing body of any Indian tribe and includes any legally established organization of Indians which is controlled, sanctioned, or chartered by such governing body or which is democratically elected by the adult members of the Indian community to be served by such organization and which includes the maximum participation of Indians in all phases of its activities; and </w:t>
      </w:r>
    </w:p>
    <w:p w:rsidR="00A5187A" w:rsidRPr="006532B6" w:rsidRDefault="00A5187A" w:rsidP="00E161F1">
      <w:pPr>
        <w:rPr>
          <w:rFonts w:ascii="Calibri" w:hAnsi="Calibri" w:cs="Calibri"/>
          <w:sz w:val="22"/>
          <w:szCs w:val="22"/>
        </w:rPr>
      </w:pPr>
    </w:p>
    <w:p w:rsidR="00A5187A" w:rsidRPr="006532B6" w:rsidRDefault="00A5187A" w:rsidP="00E161F1">
      <w:pPr>
        <w:rPr>
          <w:rFonts w:ascii="Calibri" w:hAnsi="Calibri" w:cs="Calibri"/>
          <w:sz w:val="22"/>
          <w:szCs w:val="22"/>
        </w:rPr>
      </w:pPr>
      <w:r w:rsidRPr="006532B6">
        <w:rPr>
          <w:rFonts w:ascii="Calibri" w:hAnsi="Calibri" w:cs="Calibri"/>
          <w:b/>
          <w:sz w:val="22"/>
          <w:szCs w:val="22"/>
        </w:rPr>
        <w:t>WHEREAS</w:t>
      </w:r>
      <w:r w:rsidRPr="006532B6">
        <w:rPr>
          <w:rFonts w:ascii="Calibri" w:hAnsi="Calibri" w:cs="Calibri"/>
          <w:sz w:val="22"/>
          <w:szCs w:val="22"/>
        </w:rPr>
        <w:t xml:space="preserve">, the NPAIHB is dedicated to assisting and promoting the health needs and concerns of Indian people; and </w:t>
      </w:r>
    </w:p>
    <w:p w:rsidR="00A5187A" w:rsidRPr="006532B6" w:rsidRDefault="00A5187A" w:rsidP="00E161F1">
      <w:pPr>
        <w:rPr>
          <w:rFonts w:ascii="Calibri" w:hAnsi="Calibri" w:cs="Calibri"/>
          <w:sz w:val="22"/>
          <w:szCs w:val="22"/>
        </w:rPr>
      </w:pPr>
    </w:p>
    <w:p w:rsidR="009E29B5" w:rsidRPr="006532B6" w:rsidRDefault="00BF4E83" w:rsidP="00E161F1">
      <w:pPr>
        <w:autoSpaceDE w:val="0"/>
        <w:autoSpaceDN w:val="0"/>
        <w:adjustRightInd w:val="0"/>
        <w:rPr>
          <w:rFonts w:ascii="Calibri" w:hAnsi="Calibri" w:cs="Calibri"/>
          <w:sz w:val="22"/>
          <w:szCs w:val="22"/>
        </w:rPr>
      </w:pPr>
      <w:r w:rsidRPr="006532B6">
        <w:rPr>
          <w:rFonts w:ascii="Calibri" w:hAnsi="Calibri" w:cs="Calibri"/>
          <w:b/>
          <w:sz w:val="22"/>
          <w:szCs w:val="22"/>
        </w:rPr>
        <w:t>WHEREAS</w:t>
      </w:r>
      <w:r w:rsidRPr="006532B6">
        <w:rPr>
          <w:rFonts w:ascii="Calibri" w:hAnsi="Calibri" w:cs="Calibri"/>
          <w:sz w:val="22"/>
          <w:szCs w:val="22"/>
        </w:rPr>
        <w:t xml:space="preserve">, the NPAIHB’s </w:t>
      </w:r>
      <w:r w:rsidR="000D4981" w:rsidRPr="006532B6">
        <w:rPr>
          <w:rFonts w:ascii="Calibri" w:hAnsi="Calibri" w:cs="Calibri"/>
          <w:sz w:val="22"/>
          <w:szCs w:val="22"/>
        </w:rPr>
        <w:t>Northwest Tribal Epidemiology Center</w:t>
      </w:r>
      <w:r w:rsidR="00120597" w:rsidRPr="006532B6">
        <w:rPr>
          <w:rFonts w:ascii="Calibri" w:hAnsi="Calibri" w:cs="Calibri"/>
          <w:sz w:val="22"/>
          <w:szCs w:val="22"/>
        </w:rPr>
        <w:t xml:space="preserve"> is authorized </w:t>
      </w:r>
      <w:r w:rsidR="009D7C3C" w:rsidRPr="006532B6">
        <w:rPr>
          <w:rFonts w:ascii="Calibri" w:hAnsi="Calibri" w:cs="Calibri"/>
          <w:sz w:val="22"/>
          <w:szCs w:val="22"/>
        </w:rPr>
        <w:t xml:space="preserve">to operate nationally </w:t>
      </w:r>
      <w:r w:rsidRPr="006532B6">
        <w:rPr>
          <w:rFonts w:ascii="Calibri" w:hAnsi="Calibri" w:cs="Calibri"/>
          <w:sz w:val="22"/>
          <w:szCs w:val="22"/>
        </w:rPr>
        <w:t xml:space="preserve">to </w:t>
      </w:r>
      <w:r w:rsidR="000E483A" w:rsidRPr="006532B6">
        <w:rPr>
          <w:rFonts w:ascii="Calibri" w:hAnsi="Calibri" w:cs="Calibri"/>
          <w:sz w:val="22"/>
          <w:szCs w:val="22"/>
        </w:rPr>
        <w:t xml:space="preserve">carry out the goals and objectives of </w:t>
      </w:r>
      <w:r w:rsidR="007649DB" w:rsidRPr="006532B6">
        <w:rPr>
          <w:rFonts w:ascii="Calibri" w:hAnsi="Calibri" w:cs="Calibri"/>
          <w:sz w:val="22"/>
          <w:szCs w:val="22"/>
        </w:rPr>
        <w:t xml:space="preserve">the </w:t>
      </w:r>
      <w:r w:rsidR="009E29B5" w:rsidRPr="006532B6">
        <w:rPr>
          <w:rFonts w:ascii="Calibri" w:hAnsi="Calibri" w:cs="Calibri"/>
          <w:sz w:val="22"/>
          <w:szCs w:val="22"/>
        </w:rPr>
        <w:t>Centers for Disease Control and Prevention</w:t>
      </w:r>
      <w:r w:rsidR="000E483A" w:rsidRPr="006532B6">
        <w:rPr>
          <w:rFonts w:ascii="Calibri" w:hAnsi="Calibri" w:cs="Calibri"/>
          <w:sz w:val="22"/>
          <w:szCs w:val="22"/>
        </w:rPr>
        <w:t>’s</w:t>
      </w:r>
      <w:r w:rsidR="009E29B5" w:rsidRPr="006532B6">
        <w:rPr>
          <w:rFonts w:ascii="Calibri" w:hAnsi="Calibri" w:cs="Calibri"/>
          <w:sz w:val="22"/>
          <w:szCs w:val="22"/>
        </w:rPr>
        <w:t xml:space="preserve"> </w:t>
      </w:r>
      <w:r w:rsidR="00CF68DC">
        <w:rPr>
          <w:rFonts w:ascii="Calibri" w:hAnsi="Calibri" w:cs="Calibri"/>
          <w:sz w:val="22"/>
          <w:szCs w:val="22"/>
        </w:rPr>
        <w:t>CDC- RFA-DP18-1812PPHF18 Tribal Practices for Wellness in Indian Country</w:t>
      </w:r>
      <w:r w:rsidR="003B2769" w:rsidRPr="006532B6">
        <w:rPr>
          <w:rFonts w:ascii="Calibri" w:hAnsi="Calibri" w:cs="Calibri"/>
          <w:sz w:val="22"/>
          <w:szCs w:val="22"/>
        </w:rPr>
        <w:t xml:space="preserve">; and </w:t>
      </w:r>
      <w:r w:rsidR="00A00EEF" w:rsidRPr="006532B6">
        <w:rPr>
          <w:rFonts w:ascii="Calibri" w:hAnsi="Calibri" w:cs="Calibri"/>
          <w:sz w:val="22"/>
          <w:szCs w:val="22"/>
        </w:rPr>
        <w:t xml:space="preserve"> </w:t>
      </w:r>
    </w:p>
    <w:p w:rsidR="00F87BA5" w:rsidRPr="006532B6" w:rsidRDefault="00F87BA5" w:rsidP="00E161F1">
      <w:pPr>
        <w:autoSpaceDE w:val="0"/>
        <w:autoSpaceDN w:val="0"/>
        <w:adjustRightInd w:val="0"/>
        <w:rPr>
          <w:rFonts w:ascii="Calibri" w:hAnsi="Calibri" w:cs="Calibri"/>
          <w:b/>
          <w:bCs/>
          <w:sz w:val="22"/>
          <w:szCs w:val="22"/>
        </w:rPr>
      </w:pPr>
    </w:p>
    <w:p w:rsidR="00DB1AF3" w:rsidRPr="006532B6" w:rsidRDefault="00DB1AF3" w:rsidP="00DB1AF3">
      <w:pPr>
        <w:autoSpaceDE w:val="0"/>
        <w:autoSpaceDN w:val="0"/>
        <w:adjustRightInd w:val="0"/>
        <w:rPr>
          <w:rFonts w:ascii="Calibri" w:hAnsi="Calibri" w:cs="Calibri"/>
          <w:bCs/>
          <w:sz w:val="22"/>
          <w:szCs w:val="22"/>
        </w:rPr>
      </w:pPr>
      <w:r w:rsidRPr="006532B6">
        <w:rPr>
          <w:rFonts w:ascii="Calibri" w:hAnsi="Calibri" w:cs="Calibri"/>
          <w:b/>
          <w:bCs/>
          <w:sz w:val="22"/>
          <w:szCs w:val="22"/>
        </w:rPr>
        <w:t xml:space="preserve">WHEREAS, </w:t>
      </w:r>
      <w:r w:rsidR="007C6C69" w:rsidRPr="006532B6">
        <w:rPr>
          <w:rFonts w:ascii="Calibri" w:hAnsi="Calibri" w:cs="Arial"/>
          <w:sz w:val="22"/>
          <w:szCs w:val="22"/>
        </w:rPr>
        <w:t xml:space="preserve">American Indian and Alaska Native </w:t>
      </w:r>
      <w:r w:rsidR="00120597" w:rsidRPr="006532B6">
        <w:rPr>
          <w:rFonts w:ascii="Calibri" w:hAnsi="Calibri" w:cs="Arial"/>
          <w:sz w:val="22"/>
          <w:szCs w:val="22"/>
        </w:rPr>
        <w:t xml:space="preserve">people </w:t>
      </w:r>
      <w:r w:rsidR="007C6C69" w:rsidRPr="006532B6">
        <w:rPr>
          <w:rFonts w:ascii="Calibri" w:hAnsi="Calibri" w:cs="Arial"/>
          <w:sz w:val="22"/>
          <w:szCs w:val="22"/>
        </w:rPr>
        <w:t xml:space="preserve">are </w:t>
      </w:r>
      <w:r w:rsidR="007C6C69" w:rsidRPr="002C3FF6">
        <w:rPr>
          <w:rFonts w:ascii="Calibri" w:hAnsi="Calibri" w:cs="Arial"/>
          <w:sz w:val="22"/>
          <w:szCs w:val="22"/>
        </w:rPr>
        <w:t>disproportiona</w:t>
      </w:r>
      <w:r w:rsidR="00120597" w:rsidRPr="002C3FF6">
        <w:rPr>
          <w:rFonts w:ascii="Calibri" w:hAnsi="Calibri" w:cs="Arial"/>
          <w:sz w:val="22"/>
          <w:szCs w:val="22"/>
        </w:rPr>
        <w:t xml:space="preserve">lly impacted by higher rates of </w:t>
      </w:r>
      <w:r w:rsidR="00C17325" w:rsidRPr="002C3FF6">
        <w:rPr>
          <w:rFonts w:ascii="Calibri" w:hAnsi="Calibri" w:cs="Arial"/>
          <w:sz w:val="22"/>
          <w:szCs w:val="22"/>
        </w:rPr>
        <w:t>d</w:t>
      </w:r>
      <w:r w:rsidR="000D4981" w:rsidRPr="002C3FF6">
        <w:rPr>
          <w:rFonts w:ascii="Calibri" w:hAnsi="Calibri" w:cs="Arial"/>
          <w:sz w:val="22"/>
          <w:szCs w:val="22"/>
        </w:rPr>
        <w:t xml:space="preserve">iabetes, </w:t>
      </w:r>
      <w:r w:rsidR="00C17325" w:rsidRPr="002C3FF6">
        <w:rPr>
          <w:rFonts w:ascii="Calibri" w:hAnsi="Calibri" w:cs="Arial"/>
          <w:sz w:val="22"/>
          <w:szCs w:val="22"/>
        </w:rPr>
        <w:t>h</w:t>
      </w:r>
      <w:r w:rsidR="000D4981" w:rsidRPr="002C3FF6">
        <w:rPr>
          <w:rFonts w:ascii="Calibri" w:hAnsi="Calibri" w:cs="Arial"/>
          <w:sz w:val="22"/>
          <w:szCs w:val="22"/>
        </w:rPr>
        <w:t xml:space="preserve">eart </w:t>
      </w:r>
      <w:r w:rsidR="00C17325" w:rsidRPr="002C3FF6">
        <w:rPr>
          <w:rFonts w:ascii="Calibri" w:hAnsi="Calibri" w:cs="Arial"/>
          <w:sz w:val="22"/>
          <w:szCs w:val="22"/>
        </w:rPr>
        <w:t>d</w:t>
      </w:r>
      <w:r w:rsidR="000D4981" w:rsidRPr="002C3FF6">
        <w:rPr>
          <w:rFonts w:ascii="Calibri" w:hAnsi="Calibri" w:cs="Arial"/>
          <w:sz w:val="22"/>
          <w:szCs w:val="22"/>
        </w:rPr>
        <w:t xml:space="preserve">isease and </w:t>
      </w:r>
      <w:r w:rsidR="00C17325" w:rsidRPr="002C3FF6">
        <w:rPr>
          <w:rFonts w:ascii="Calibri" w:hAnsi="Calibri" w:cs="Arial"/>
          <w:sz w:val="22"/>
          <w:szCs w:val="22"/>
        </w:rPr>
        <w:t>o</w:t>
      </w:r>
      <w:r w:rsidR="000D4981" w:rsidRPr="002C3FF6">
        <w:rPr>
          <w:rFonts w:ascii="Calibri" w:hAnsi="Calibri" w:cs="Arial"/>
          <w:sz w:val="22"/>
          <w:szCs w:val="22"/>
        </w:rPr>
        <w:t>besity</w:t>
      </w:r>
      <w:r w:rsidR="00C17325" w:rsidRPr="002C3FF6">
        <w:rPr>
          <w:rFonts w:ascii="Calibri" w:hAnsi="Calibri" w:cs="Arial"/>
          <w:sz w:val="22"/>
          <w:szCs w:val="22"/>
        </w:rPr>
        <w:t xml:space="preserve"> when </w:t>
      </w:r>
      <w:r w:rsidR="00120597" w:rsidRPr="002C3FF6">
        <w:rPr>
          <w:rFonts w:ascii="Calibri" w:hAnsi="Calibri" w:cs="Arial"/>
          <w:sz w:val="22"/>
          <w:szCs w:val="22"/>
        </w:rPr>
        <w:t>compared</w:t>
      </w:r>
      <w:r w:rsidR="00120597" w:rsidRPr="006532B6">
        <w:rPr>
          <w:rFonts w:ascii="Calibri" w:hAnsi="Calibri" w:cs="Arial"/>
          <w:sz w:val="22"/>
          <w:szCs w:val="22"/>
        </w:rPr>
        <w:t xml:space="preserve"> to non-Indian people</w:t>
      </w:r>
      <w:r w:rsidR="00363466" w:rsidRPr="006532B6">
        <w:rPr>
          <w:rFonts w:ascii="Calibri" w:hAnsi="Calibri" w:cs="Calibri"/>
          <w:bCs/>
          <w:sz w:val="22"/>
          <w:szCs w:val="22"/>
        </w:rPr>
        <w:t>;</w:t>
      </w:r>
      <w:r w:rsidRPr="006532B6">
        <w:rPr>
          <w:rFonts w:ascii="Calibri" w:hAnsi="Calibri" w:cs="Calibri"/>
          <w:bCs/>
          <w:sz w:val="22"/>
          <w:szCs w:val="22"/>
        </w:rPr>
        <w:t xml:space="preserve"> and  </w:t>
      </w:r>
    </w:p>
    <w:p w:rsidR="00C17325" w:rsidRPr="006532B6" w:rsidRDefault="00C17325" w:rsidP="00C17325">
      <w:pPr>
        <w:rPr>
          <w:rFonts w:ascii="Calibri" w:hAnsi="Calibri" w:cs="Calibri"/>
          <w:sz w:val="22"/>
          <w:szCs w:val="22"/>
        </w:rPr>
      </w:pPr>
    </w:p>
    <w:p w:rsidR="00C17325" w:rsidRDefault="00C17325" w:rsidP="00C17325">
      <w:pPr>
        <w:rPr>
          <w:rFonts w:ascii="Calibri" w:hAnsi="Calibri" w:cs="Calibri"/>
          <w:sz w:val="22"/>
          <w:szCs w:val="22"/>
        </w:rPr>
      </w:pPr>
      <w:r w:rsidRPr="006532B6">
        <w:rPr>
          <w:rFonts w:ascii="Calibri" w:hAnsi="Calibri" w:cs="Calibri"/>
          <w:b/>
          <w:sz w:val="22"/>
          <w:szCs w:val="22"/>
        </w:rPr>
        <w:t>WHEREAS</w:t>
      </w:r>
      <w:r w:rsidRPr="006532B6">
        <w:rPr>
          <w:rFonts w:ascii="Calibri" w:hAnsi="Calibri" w:cs="Calibri"/>
          <w:sz w:val="22"/>
          <w:szCs w:val="22"/>
        </w:rPr>
        <w:t xml:space="preserve">, </w:t>
      </w:r>
      <w:r w:rsidR="002C3FF6" w:rsidRPr="0055554C">
        <w:rPr>
          <w:rFonts w:ascii="Calibri" w:hAnsi="Calibri" w:cs="Calibri"/>
          <w:sz w:val="22"/>
          <w:szCs w:val="22"/>
        </w:rPr>
        <w:t>supporting tribal practices that build resiliency and connections to community, family, and culture, can reduce risk factors for the</w:t>
      </w:r>
      <w:r w:rsidR="00D2100A">
        <w:rPr>
          <w:rFonts w:ascii="Calibri" w:hAnsi="Calibri" w:cs="Calibri"/>
          <w:sz w:val="22"/>
          <w:szCs w:val="22"/>
        </w:rPr>
        <w:t xml:space="preserve"> development of chronic disease</w:t>
      </w:r>
      <w:r w:rsidRPr="0055554C">
        <w:rPr>
          <w:rFonts w:ascii="Calibri" w:hAnsi="Calibri" w:cs="Calibri"/>
          <w:sz w:val="22"/>
          <w:szCs w:val="22"/>
        </w:rPr>
        <w:t>; and</w:t>
      </w:r>
    </w:p>
    <w:p w:rsidR="005C3F32" w:rsidRDefault="005C3F32" w:rsidP="00C17325">
      <w:pPr>
        <w:rPr>
          <w:rFonts w:ascii="Calibri" w:hAnsi="Calibri" w:cs="Calibri"/>
          <w:sz w:val="22"/>
          <w:szCs w:val="22"/>
        </w:rPr>
      </w:pPr>
    </w:p>
    <w:p w:rsidR="005C3F32" w:rsidRPr="005C3F32" w:rsidRDefault="005C3F32" w:rsidP="00C17325">
      <w:pPr>
        <w:rPr>
          <w:rFonts w:ascii="Calibri" w:hAnsi="Calibri" w:cs="Calibri"/>
          <w:bCs/>
          <w:sz w:val="22"/>
          <w:szCs w:val="22"/>
        </w:rPr>
      </w:pPr>
      <w:r>
        <w:rPr>
          <w:rFonts w:ascii="Calibri" w:hAnsi="Calibri" w:cs="Calibri"/>
          <w:b/>
          <w:sz w:val="22"/>
          <w:szCs w:val="22"/>
        </w:rPr>
        <w:t>WHEREAS,</w:t>
      </w:r>
      <w:r w:rsidR="00C73246">
        <w:rPr>
          <w:rFonts w:ascii="Calibri" w:hAnsi="Calibri" w:cs="Calibri"/>
          <w:b/>
          <w:sz w:val="22"/>
          <w:szCs w:val="22"/>
        </w:rPr>
        <w:t xml:space="preserve"> </w:t>
      </w:r>
      <w:r w:rsidR="00C73246">
        <w:rPr>
          <w:rFonts w:ascii="Calibri" w:hAnsi="Calibri" w:cs="Calibri"/>
          <w:sz w:val="22"/>
          <w:szCs w:val="22"/>
        </w:rPr>
        <w:t>supporting cultural teachings and practices about traditional healthy foods to promote health, sustenance and sustainability to</w:t>
      </w:r>
      <w:r>
        <w:rPr>
          <w:rFonts w:ascii="Calibri" w:hAnsi="Calibri" w:cs="Calibri"/>
          <w:sz w:val="22"/>
          <w:szCs w:val="22"/>
        </w:rPr>
        <w:t xml:space="preserve"> </w:t>
      </w:r>
      <w:r w:rsidR="00C73246">
        <w:rPr>
          <w:rFonts w:ascii="Calibri" w:hAnsi="Calibri" w:cs="Calibri"/>
          <w:sz w:val="22"/>
          <w:szCs w:val="22"/>
        </w:rPr>
        <w:t xml:space="preserve">increase </w:t>
      </w:r>
      <w:r>
        <w:rPr>
          <w:rFonts w:ascii="Calibri" w:hAnsi="Calibri" w:cs="Calibri"/>
          <w:sz w:val="22"/>
          <w:szCs w:val="22"/>
        </w:rPr>
        <w:t>the number of tribal community members participating in traditional food programs</w:t>
      </w:r>
      <w:r w:rsidR="00C73246">
        <w:rPr>
          <w:rFonts w:ascii="Calibri" w:hAnsi="Calibri" w:cs="Calibri"/>
          <w:sz w:val="22"/>
          <w:szCs w:val="22"/>
        </w:rPr>
        <w:t xml:space="preserve"> and increase </w:t>
      </w:r>
      <w:r w:rsidR="00D2100A">
        <w:rPr>
          <w:rFonts w:ascii="Calibri" w:hAnsi="Calibri" w:cs="Calibri"/>
          <w:sz w:val="22"/>
          <w:szCs w:val="22"/>
        </w:rPr>
        <w:t>intergenerational sharing</w:t>
      </w:r>
      <w:r w:rsidR="00F44016">
        <w:rPr>
          <w:rFonts w:ascii="Calibri" w:hAnsi="Calibri" w:cs="Calibri"/>
          <w:sz w:val="22"/>
          <w:szCs w:val="22"/>
        </w:rPr>
        <w:t xml:space="preserve"> for a positive impact on wellbeing; and</w:t>
      </w:r>
    </w:p>
    <w:p w:rsidR="009E3FCA" w:rsidRPr="006532B6" w:rsidRDefault="009E3FCA" w:rsidP="00E161F1">
      <w:pPr>
        <w:rPr>
          <w:rFonts w:ascii="Calibri" w:hAnsi="Calibri" w:cs="Calibri"/>
          <w:b/>
          <w:bCs/>
          <w:sz w:val="22"/>
          <w:szCs w:val="22"/>
          <w:highlight w:val="yellow"/>
        </w:rPr>
      </w:pPr>
    </w:p>
    <w:p w:rsidR="004220CC" w:rsidRPr="006532B6" w:rsidRDefault="004220CC" w:rsidP="00E161F1">
      <w:pPr>
        <w:rPr>
          <w:rFonts w:ascii="Calibri" w:hAnsi="Calibri" w:cs="Calibri"/>
          <w:sz w:val="22"/>
          <w:szCs w:val="22"/>
        </w:rPr>
      </w:pPr>
      <w:r w:rsidRPr="006532B6">
        <w:rPr>
          <w:rFonts w:ascii="Calibri" w:hAnsi="Calibri" w:cs="Calibri"/>
          <w:b/>
          <w:bCs/>
          <w:sz w:val="22"/>
          <w:szCs w:val="22"/>
        </w:rPr>
        <w:t>WHEREAS</w:t>
      </w:r>
      <w:r w:rsidRPr="006532B6">
        <w:rPr>
          <w:rFonts w:ascii="Calibri" w:hAnsi="Calibri" w:cs="Calibri"/>
          <w:sz w:val="22"/>
          <w:szCs w:val="22"/>
        </w:rPr>
        <w:t xml:space="preserve">, the goals of this initiative are consistent with the goals and objectives of both the </w:t>
      </w:r>
      <w:r w:rsidR="005D33CA" w:rsidRPr="006532B6">
        <w:rPr>
          <w:rFonts w:ascii="Calibri" w:hAnsi="Calibri" w:cs="Calibri"/>
          <w:sz w:val="22"/>
          <w:szCs w:val="22"/>
        </w:rPr>
        <w:t>NPAIHB</w:t>
      </w:r>
      <w:r w:rsidRPr="006532B6">
        <w:rPr>
          <w:rFonts w:ascii="Calibri" w:hAnsi="Calibri" w:cs="Calibri"/>
          <w:sz w:val="22"/>
          <w:szCs w:val="22"/>
        </w:rPr>
        <w:t xml:space="preserve"> and the </w:t>
      </w:r>
      <w:r w:rsidR="00AB6616" w:rsidRPr="006532B6">
        <w:rPr>
          <w:rFonts w:ascii="Calibri" w:hAnsi="Calibri" w:cs="Calibri"/>
          <w:i/>
          <w:sz w:val="22"/>
          <w:szCs w:val="22"/>
        </w:rPr>
        <w:t xml:space="preserve">NW Tribal </w:t>
      </w:r>
      <w:r w:rsidRPr="006532B6">
        <w:rPr>
          <w:rFonts w:ascii="Calibri" w:hAnsi="Calibri" w:cs="Calibri"/>
          <w:i/>
          <w:sz w:val="22"/>
          <w:szCs w:val="22"/>
        </w:rPr>
        <w:t>EpiCenter</w:t>
      </w:r>
      <w:r w:rsidRPr="006532B6">
        <w:rPr>
          <w:rFonts w:ascii="Calibri" w:hAnsi="Calibri" w:cs="Calibri"/>
          <w:sz w:val="22"/>
          <w:szCs w:val="22"/>
        </w:rPr>
        <w:t>; and</w:t>
      </w:r>
    </w:p>
    <w:p w:rsidR="004220CC" w:rsidRPr="006532B6" w:rsidRDefault="004220CC" w:rsidP="00E161F1">
      <w:pPr>
        <w:rPr>
          <w:rFonts w:ascii="Calibri" w:hAnsi="Calibri" w:cs="Calibri"/>
          <w:sz w:val="22"/>
          <w:szCs w:val="22"/>
        </w:rPr>
      </w:pPr>
    </w:p>
    <w:p w:rsidR="009E29B5" w:rsidRPr="006532B6" w:rsidRDefault="004220CC" w:rsidP="00E161F1">
      <w:pPr>
        <w:rPr>
          <w:rFonts w:ascii="Calibri" w:hAnsi="Calibri" w:cs="Calibri"/>
          <w:sz w:val="22"/>
          <w:szCs w:val="22"/>
        </w:rPr>
      </w:pPr>
      <w:r w:rsidRPr="006532B6">
        <w:rPr>
          <w:rFonts w:ascii="Calibri" w:hAnsi="Calibri" w:cs="Calibri"/>
          <w:b/>
          <w:bCs/>
          <w:sz w:val="22"/>
          <w:szCs w:val="22"/>
        </w:rPr>
        <w:t xml:space="preserve">THEREFORE BE IT </w:t>
      </w:r>
      <w:r w:rsidR="000D4981" w:rsidRPr="006532B6">
        <w:rPr>
          <w:rFonts w:ascii="Calibri" w:hAnsi="Calibri" w:cs="Calibri"/>
          <w:b/>
          <w:bCs/>
          <w:sz w:val="22"/>
          <w:szCs w:val="22"/>
        </w:rPr>
        <w:t>RESOLVED</w:t>
      </w:r>
      <w:r w:rsidR="000D4981" w:rsidRPr="006532B6">
        <w:rPr>
          <w:rFonts w:ascii="Calibri" w:hAnsi="Calibri" w:cs="Calibri"/>
          <w:sz w:val="22"/>
          <w:szCs w:val="22"/>
        </w:rPr>
        <w:t xml:space="preserve"> that</w:t>
      </w:r>
      <w:r w:rsidRPr="006532B6">
        <w:rPr>
          <w:rFonts w:ascii="Calibri" w:hAnsi="Calibri" w:cs="Calibri"/>
          <w:sz w:val="22"/>
          <w:szCs w:val="22"/>
        </w:rPr>
        <w:t xml:space="preserve"> the NPAIHB endorses and supports effort</w:t>
      </w:r>
      <w:r w:rsidR="00E161F1" w:rsidRPr="006532B6">
        <w:rPr>
          <w:rFonts w:ascii="Calibri" w:hAnsi="Calibri" w:cs="Calibri"/>
          <w:sz w:val="22"/>
          <w:szCs w:val="22"/>
        </w:rPr>
        <w:t>s</w:t>
      </w:r>
      <w:r w:rsidRPr="006532B6">
        <w:rPr>
          <w:rFonts w:ascii="Calibri" w:hAnsi="Calibri" w:cs="Calibri"/>
          <w:sz w:val="22"/>
          <w:szCs w:val="22"/>
        </w:rPr>
        <w:t xml:space="preserve"> by staff of the </w:t>
      </w:r>
      <w:r w:rsidRPr="006532B6">
        <w:rPr>
          <w:rFonts w:ascii="Calibri" w:hAnsi="Calibri" w:cs="Calibri"/>
          <w:i/>
          <w:iCs/>
          <w:sz w:val="22"/>
          <w:szCs w:val="22"/>
        </w:rPr>
        <w:t xml:space="preserve">EpiCenter, </w:t>
      </w:r>
      <w:r w:rsidRPr="006532B6">
        <w:rPr>
          <w:rFonts w:ascii="Calibri" w:hAnsi="Calibri" w:cs="Calibri"/>
          <w:sz w:val="22"/>
          <w:szCs w:val="22"/>
        </w:rPr>
        <w:t xml:space="preserve">under the guidance of the Executive Director, to </w:t>
      </w:r>
      <w:r w:rsidR="003B2769" w:rsidRPr="006532B6">
        <w:rPr>
          <w:rFonts w:ascii="Calibri" w:hAnsi="Calibri" w:cs="Calibri"/>
          <w:sz w:val="22"/>
          <w:szCs w:val="22"/>
        </w:rPr>
        <w:t xml:space="preserve">pursue funding through the </w:t>
      </w:r>
      <w:r w:rsidR="009E29B5" w:rsidRPr="006532B6">
        <w:rPr>
          <w:rFonts w:ascii="Calibri" w:hAnsi="Calibri" w:cs="Calibri"/>
          <w:sz w:val="22"/>
          <w:szCs w:val="22"/>
        </w:rPr>
        <w:t>CDC</w:t>
      </w:r>
      <w:r w:rsidRPr="006532B6">
        <w:rPr>
          <w:rFonts w:ascii="Calibri" w:hAnsi="Calibri" w:cs="Calibri"/>
          <w:sz w:val="22"/>
          <w:szCs w:val="22"/>
        </w:rPr>
        <w:t xml:space="preserve"> </w:t>
      </w:r>
      <w:r w:rsidR="00D5204B" w:rsidRPr="006532B6">
        <w:rPr>
          <w:rFonts w:ascii="Calibri" w:hAnsi="Calibri" w:cs="Calibri"/>
          <w:sz w:val="22"/>
          <w:szCs w:val="22"/>
        </w:rPr>
        <w:t xml:space="preserve">PPHF </w:t>
      </w:r>
      <w:r w:rsidR="00CF68DC">
        <w:rPr>
          <w:rFonts w:ascii="Calibri" w:hAnsi="Calibri" w:cs="Calibri"/>
          <w:sz w:val="22"/>
          <w:szCs w:val="22"/>
        </w:rPr>
        <w:t xml:space="preserve">Tribal Practices for Wellness in Indian Country </w:t>
      </w:r>
      <w:r w:rsidR="00E161F1" w:rsidRPr="006532B6">
        <w:rPr>
          <w:rFonts w:ascii="Calibri" w:hAnsi="Calibri" w:cs="Calibri"/>
          <w:sz w:val="22"/>
          <w:szCs w:val="22"/>
        </w:rPr>
        <w:t xml:space="preserve">funding </w:t>
      </w:r>
      <w:r w:rsidR="00E81E12" w:rsidRPr="006532B6">
        <w:rPr>
          <w:rFonts w:ascii="Calibri" w:hAnsi="Calibri" w:cs="Calibri"/>
          <w:sz w:val="22"/>
          <w:szCs w:val="22"/>
        </w:rPr>
        <w:t>opportunity</w:t>
      </w:r>
      <w:r w:rsidR="00472ACC" w:rsidRPr="006532B6">
        <w:rPr>
          <w:rFonts w:ascii="Calibri" w:hAnsi="Calibri" w:cs="Calibri"/>
          <w:sz w:val="22"/>
          <w:szCs w:val="22"/>
        </w:rPr>
        <w:t>.</w:t>
      </w:r>
      <w:r w:rsidR="009E29B5" w:rsidRPr="006532B6">
        <w:rPr>
          <w:rFonts w:ascii="Calibri" w:hAnsi="Calibri" w:cs="Calibri"/>
          <w:sz w:val="22"/>
          <w:szCs w:val="22"/>
        </w:rPr>
        <w:t xml:space="preserve"> </w:t>
      </w:r>
    </w:p>
    <w:sectPr w:rsidR="009E29B5" w:rsidRPr="006532B6" w:rsidSect="00846934">
      <w:pgSz w:w="12240" w:h="15840"/>
      <w:pgMar w:top="1152" w:right="1440" w:bottom="864" w:left="27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39AB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A60C55"/>
    <w:multiLevelType w:val="hybridMultilevel"/>
    <w:tmpl w:val="5D48E874"/>
    <w:lvl w:ilvl="0" w:tplc="38BAAEBA">
      <w:start w:val="1"/>
      <w:numFmt w:val="upperLetter"/>
      <w:lvlText w:val="%1."/>
      <w:lvlJc w:val="left"/>
      <w:pPr>
        <w:ind w:left="720" w:hanging="360"/>
      </w:pPr>
      <w:rPr>
        <w:rFonts w:hint="default"/>
        <w:b/>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5A"/>
    <w:rsid w:val="00037CAC"/>
    <w:rsid w:val="00063A4C"/>
    <w:rsid w:val="00096878"/>
    <w:rsid w:val="000A351D"/>
    <w:rsid w:val="000D4981"/>
    <w:rsid w:val="000E483A"/>
    <w:rsid w:val="00120597"/>
    <w:rsid w:val="001359D7"/>
    <w:rsid w:val="00145F6E"/>
    <w:rsid w:val="00176D13"/>
    <w:rsid w:val="00184C8C"/>
    <w:rsid w:val="001D05A8"/>
    <w:rsid w:val="001D255E"/>
    <w:rsid w:val="001D4EDA"/>
    <w:rsid w:val="001F0222"/>
    <w:rsid w:val="002A3C0A"/>
    <w:rsid w:val="002C3FF6"/>
    <w:rsid w:val="002F72BA"/>
    <w:rsid w:val="00317620"/>
    <w:rsid w:val="0032205A"/>
    <w:rsid w:val="003434E1"/>
    <w:rsid w:val="003505FD"/>
    <w:rsid w:val="00363466"/>
    <w:rsid w:val="00374400"/>
    <w:rsid w:val="00386D7D"/>
    <w:rsid w:val="00392A3E"/>
    <w:rsid w:val="003A34B8"/>
    <w:rsid w:val="003B10DB"/>
    <w:rsid w:val="003B2769"/>
    <w:rsid w:val="003C79E2"/>
    <w:rsid w:val="003D2866"/>
    <w:rsid w:val="00403C3E"/>
    <w:rsid w:val="0040710C"/>
    <w:rsid w:val="004220CC"/>
    <w:rsid w:val="004363B0"/>
    <w:rsid w:val="004455CE"/>
    <w:rsid w:val="00472ACC"/>
    <w:rsid w:val="00474178"/>
    <w:rsid w:val="004C029F"/>
    <w:rsid w:val="004C6260"/>
    <w:rsid w:val="004E7463"/>
    <w:rsid w:val="0051299F"/>
    <w:rsid w:val="005251B0"/>
    <w:rsid w:val="00525778"/>
    <w:rsid w:val="0055554C"/>
    <w:rsid w:val="00597749"/>
    <w:rsid w:val="005C28B7"/>
    <w:rsid w:val="005C3F32"/>
    <w:rsid w:val="005D33CA"/>
    <w:rsid w:val="006001B3"/>
    <w:rsid w:val="00623DB0"/>
    <w:rsid w:val="006532B6"/>
    <w:rsid w:val="00687AFC"/>
    <w:rsid w:val="006958AF"/>
    <w:rsid w:val="006A1878"/>
    <w:rsid w:val="006C32F4"/>
    <w:rsid w:val="007444FD"/>
    <w:rsid w:val="007649DB"/>
    <w:rsid w:val="007707C0"/>
    <w:rsid w:val="00770C14"/>
    <w:rsid w:val="00792FD3"/>
    <w:rsid w:val="00797E50"/>
    <w:rsid w:val="007C6C69"/>
    <w:rsid w:val="007D5C9A"/>
    <w:rsid w:val="00846934"/>
    <w:rsid w:val="008829C8"/>
    <w:rsid w:val="008A0EC9"/>
    <w:rsid w:val="008A60FF"/>
    <w:rsid w:val="008D0A11"/>
    <w:rsid w:val="008D60D8"/>
    <w:rsid w:val="009007FC"/>
    <w:rsid w:val="0094059E"/>
    <w:rsid w:val="00941109"/>
    <w:rsid w:val="00946B1F"/>
    <w:rsid w:val="009504BE"/>
    <w:rsid w:val="00953C35"/>
    <w:rsid w:val="009D12E7"/>
    <w:rsid w:val="009D6DE1"/>
    <w:rsid w:val="009D7C3C"/>
    <w:rsid w:val="009E29B5"/>
    <w:rsid w:val="009E3FCA"/>
    <w:rsid w:val="009F0ED2"/>
    <w:rsid w:val="009F4C4B"/>
    <w:rsid w:val="009F61D4"/>
    <w:rsid w:val="00A00EEF"/>
    <w:rsid w:val="00A41B33"/>
    <w:rsid w:val="00A5187A"/>
    <w:rsid w:val="00A77BB9"/>
    <w:rsid w:val="00A848FA"/>
    <w:rsid w:val="00AA1AB2"/>
    <w:rsid w:val="00AB6616"/>
    <w:rsid w:val="00AF7D28"/>
    <w:rsid w:val="00B46A3A"/>
    <w:rsid w:val="00B87EB9"/>
    <w:rsid w:val="00B9373F"/>
    <w:rsid w:val="00B95004"/>
    <w:rsid w:val="00BC6504"/>
    <w:rsid w:val="00BE7732"/>
    <w:rsid w:val="00BF4E83"/>
    <w:rsid w:val="00C17325"/>
    <w:rsid w:val="00C43780"/>
    <w:rsid w:val="00C63EB1"/>
    <w:rsid w:val="00C66AFE"/>
    <w:rsid w:val="00C73246"/>
    <w:rsid w:val="00CB6DB3"/>
    <w:rsid w:val="00CF68DC"/>
    <w:rsid w:val="00D0623A"/>
    <w:rsid w:val="00D13F88"/>
    <w:rsid w:val="00D2100A"/>
    <w:rsid w:val="00D5204B"/>
    <w:rsid w:val="00DB1AF3"/>
    <w:rsid w:val="00DD0AC5"/>
    <w:rsid w:val="00E161F1"/>
    <w:rsid w:val="00E21C4A"/>
    <w:rsid w:val="00E366B6"/>
    <w:rsid w:val="00E81E12"/>
    <w:rsid w:val="00E82925"/>
    <w:rsid w:val="00ED7172"/>
    <w:rsid w:val="00EF5510"/>
    <w:rsid w:val="00F10827"/>
    <w:rsid w:val="00F3465C"/>
    <w:rsid w:val="00F44016"/>
    <w:rsid w:val="00F658EF"/>
    <w:rsid w:val="00F87BA5"/>
    <w:rsid w:val="00FA7454"/>
    <w:rsid w:val="00FF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AE7852-28ED-49DB-9759-4E424726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Title">
    <w:name w:val="Title"/>
    <w:basedOn w:val="Normal"/>
    <w:qFormat/>
    <w:pPr>
      <w:jc w:val="center"/>
    </w:pPr>
    <w:rPr>
      <w:b/>
      <w:bCs/>
      <w:sz w:val="28"/>
    </w:rPr>
  </w:style>
  <w:style w:type="paragraph" w:styleId="Subtitle">
    <w:name w:val="Subtitle"/>
    <w:basedOn w:val="Normal"/>
    <w:qFormat/>
    <w:pPr>
      <w:jc w:val="center"/>
    </w:pPr>
    <w:rPr>
      <w:b/>
      <w:bCs/>
      <w:sz w:val="28"/>
    </w:rPr>
  </w:style>
  <w:style w:type="paragraph" w:styleId="BodyText2">
    <w:name w:val="Body Text 2"/>
    <w:basedOn w:val="Normal"/>
    <w:pPr>
      <w:autoSpaceDE w:val="0"/>
      <w:autoSpaceDN w:val="0"/>
      <w:adjustRightInd w:val="0"/>
    </w:pPr>
    <w:rPr>
      <w:rFonts w:ascii="Courier New" w:hAnsi="Courier New" w:cs="Courier New"/>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999294">
      <w:bodyDiv w:val="1"/>
      <w:marLeft w:val="0"/>
      <w:marRight w:val="0"/>
      <w:marTop w:val="0"/>
      <w:marBottom w:val="0"/>
      <w:divBdr>
        <w:top w:val="none" w:sz="0" w:space="0" w:color="auto"/>
        <w:left w:val="none" w:sz="0" w:space="0" w:color="auto"/>
        <w:bottom w:val="none" w:sz="0" w:space="0" w:color="auto"/>
        <w:right w:val="none" w:sz="0" w:space="0" w:color="auto"/>
      </w:divBdr>
      <w:divsChild>
        <w:div w:id="42797842">
          <w:marLeft w:val="0"/>
          <w:marRight w:val="0"/>
          <w:marTop w:val="0"/>
          <w:marBottom w:val="0"/>
          <w:divBdr>
            <w:top w:val="none" w:sz="0" w:space="0" w:color="auto"/>
            <w:left w:val="none" w:sz="0" w:space="0" w:color="auto"/>
            <w:bottom w:val="none" w:sz="0" w:space="0" w:color="auto"/>
            <w:right w:val="none" w:sz="0" w:space="0" w:color="auto"/>
          </w:divBdr>
        </w:div>
        <w:div w:id="143620864">
          <w:marLeft w:val="0"/>
          <w:marRight w:val="0"/>
          <w:marTop w:val="0"/>
          <w:marBottom w:val="0"/>
          <w:divBdr>
            <w:top w:val="none" w:sz="0" w:space="0" w:color="auto"/>
            <w:left w:val="none" w:sz="0" w:space="0" w:color="auto"/>
            <w:bottom w:val="none" w:sz="0" w:space="0" w:color="auto"/>
            <w:right w:val="none" w:sz="0" w:space="0" w:color="auto"/>
          </w:divBdr>
        </w:div>
        <w:div w:id="576983872">
          <w:marLeft w:val="0"/>
          <w:marRight w:val="0"/>
          <w:marTop w:val="0"/>
          <w:marBottom w:val="0"/>
          <w:divBdr>
            <w:top w:val="none" w:sz="0" w:space="0" w:color="auto"/>
            <w:left w:val="none" w:sz="0" w:space="0" w:color="auto"/>
            <w:bottom w:val="none" w:sz="0" w:space="0" w:color="auto"/>
            <w:right w:val="none" w:sz="0" w:space="0" w:color="auto"/>
          </w:divBdr>
        </w:div>
        <w:div w:id="668677731">
          <w:marLeft w:val="0"/>
          <w:marRight w:val="0"/>
          <w:marTop w:val="0"/>
          <w:marBottom w:val="0"/>
          <w:divBdr>
            <w:top w:val="none" w:sz="0" w:space="0" w:color="auto"/>
            <w:left w:val="none" w:sz="0" w:space="0" w:color="auto"/>
            <w:bottom w:val="none" w:sz="0" w:space="0" w:color="auto"/>
            <w:right w:val="none" w:sz="0" w:space="0" w:color="auto"/>
          </w:divBdr>
        </w:div>
        <w:div w:id="1023165509">
          <w:marLeft w:val="0"/>
          <w:marRight w:val="0"/>
          <w:marTop w:val="0"/>
          <w:marBottom w:val="0"/>
          <w:divBdr>
            <w:top w:val="none" w:sz="0" w:space="0" w:color="auto"/>
            <w:left w:val="none" w:sz="0" w:space="0" w:color="auto"/>
            <w:bottom w:val="none" w:sz="0" w:space="0" w:color="auto"/>
            <w:right w:val="none" w:sz="0" w:space="0" w:color="auto"/>
          </w:divBdr>
        </w:div>
        <w:div w:id="1055397642">
          <w:marLeft w:val="0"/>
          <w:marRight w:val="0"/>
          <w:marTop w:val="0"/>
          <w:marBottom w:val="0"/>
          <w:divBdr>
            <w:top w:val="none" w:sz="0" w:space="0" w:color="auto"/>
            <w:left w:val="none" w:sz="0" w:space="0" w:color="auto"/>
            <w:bottom w:val="none" w:sz="0" w:space="0" w:color="auto"/>
            <w:right w:val="none" w:sz="0" w:space="0" w:color="auto"/>
          </w:divBdr>
        </w:div>
        <w:div w:id="1502234897">
          <w:marLeft w:val="0"/>
          <w:marRight w:val="0"/>
          <w:marTop w:val="0"/>
          <w:marBottom w:val="0"/>
          <w:divBdr>
            <w:top w:val="none" w:sz="0" w:space="0" w:color="auto"/>
            <w:left w:val="none" w:sz="0" w:space="0" w:color="auto"/>
            <w:bottom w:val="none" w:sz="0" w:space="0" w:color="auto"/>
            <w:right w:val="none" w:sz="0" w:space="0" w:color="auto"/>
          </w:divBdr>
        </w:div>
        <w:div w:id="1840458449">
          <w:marLeft w:val="0"/>
          <w:marRight w:val="0"/>
          <w:marTop w:val="0"/>
          <w:marBottom w:val="0"/>
          <w:divBdr>
            <w:top w:val="none" w:sz="0" w:space="0" w:color="auto"/>
            <w:left w:val="none" w:sz="0" w:space="0" w:color="auto"/>
            <w:bottom w:val="none" w:sz="0" w:space="0" w:color="auto"/>
            <w:right w:val="none" w:sz="0" w:space="0" w:color="auto"/>
          </w:divBdr>
        </w:div>
      </w:divsChild>
    </w:div>
    <w:div w:id="103750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oberts\Application%20Data\Microsoft\Templates\NPAIHB%20Resol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3F225-1A49-4218-960D-4B7586B4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NPAIHB Resolution Template</Template>
  <TotalTime>1</TotalTime>
  <Pages>7</Pages>
  <Words>374</Words>
  <Characters>2641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DRAFT RESOLUTION</vt:lpstr>
    </vt:vector>
  </TitlesOfParts>
  <Company>Indian Health Service</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dc:title>
  <dc:subject/>
  <dc:creator>jroberts</dc:creator>
  <cp:keywords/>
  <cp:lastModifiedBy>Lisa Griggs</cp:lastModifiedBy>
  <cp:revision>2</cp:revision>
  <cp:lastPrinted>2013-04-26T20:13:00Z</cp:lastPrinted>
  <dcterms:created xsi:type="dcterms:W3CDTF">2018-01-12T21:28:00Z</dcterms:created>
  <dcterms:modified xsi:type="dcterms:W3CDTF">2018-01-12T21:28:00Z</dcterms:modified>
</cp:coreProperties>
</file>